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202_年组织生活会团员个人发言材料范文(精选3篇)</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在为组织生活会准备个人演讲材料时，应结合自身思想状况和工作实际进行自我反思。 以下是为大家整理的关于20_年组织生活会团员个人发言材料的文章3篇 ,欢迎品鉴！20_年组织生活会团员个人发言材料篇1　　通过一年的学习与工作，我对自身存在的问题...</w:t>
      </w:r>
    </w:p>
    <w:p>
      <w:pPr>
        <w:ind w:left="0" w:right="0" w:firstLine="560"/>
        <w:spacing w:before="450" w:after="450" w:line="312" w:lineRule="auto"/>
      </w:pPr>
      <w:r>
        <w:rPr>
          <w:rFonts w:ascii="宋体" w:hAnsi="宋体" w:eastAsia="宋体" w:cs="宋体"/>
          <w:color w:val="000"/>
          <w:sz w:val="28"/>
          <w:szCs w:val="28"/>
        </w:rPr>
        <w:t xml:space="preserve">在为组织生活会准备个人演讲材料时，应结合自身思想状况和工作实际进行自我反思。 以下是为大家整理的关于20_年组织生活会团员个人发言材料的文章3篇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20_年组织生活会团员个人发言材料篇1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20_年组织生活会团员个人发言材料篇2</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20_年组织生活会团员个人发言材料篇3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&gt;一、不断总结历史经验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二、增强开拓前进的勇气和力量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2025-04-21T15:38:05+08:00</dcterms:created>
  <dcterms:modified xsi:type="dcterms:W3CDTF">2025-04-21T15:38:05+08:00</dcterms:modified>
</cp:coreProperties>
</file>

<file path=docProps/custom.xml><?xml version="1.0" encoding="utf-8"?>
<Properties xmlns="http://schemas.openxmlformats.org/officeDocument/2006/custom-properties" xmlns:vt="http://schemas.openxmlformats.org/officeDocument/2006/docPropsVTypes"/>
</file>