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幼儿园小班3月份家长会发言稿</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小班3月份家长会发言稿3篇写一份家长会的发言稿很简单，让我们也来写一写吧。通过家长会，家长们会知道，教育孩子要掌握孩子特点，有的放矢地进行教育。因为他们精力充沛，好奇心强。你是否在找正准备撰写“幼儿园小班3月份家长会发言稿”，下面小编...</w:t>
      </w:r>
    </w:p>
    <w:p>
      <w:pPr>
        <w:ind w:left="0" w:right="0" w:firstLine="560"/>
        <w:spacing w:before="450" w:after="450" w:line="312" w:lineRule="auto"/>
      </w:pPr>
      <w:r>
        <w:rPr>
          <w:rFonts w:ascii="宋体" w:hAnsi="宋体" w:eastAsia="宋体" w:cs="宋体"/>
          <w:color w:val="000"/>
          <w:sz w:val="28"/>
          <w:szCs w:val="28"/>
        </w:rPr>
        <w:t xml:space="preserve">幼儿园小班3月份家长会发言稿3篇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通过家长会，家长们会知道，教育孩子要掌握孩子特点，有的放矢地进行教育。因为他们精力充沛，好奇心强。你是否在找正准备撰写“幼儿园小班3月份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