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学习廖俊波同志先进事迹座谈会发言材料</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福建省南平市委原常委、副市长、武夷新区党工委书记廖俊波同志因公殉职后，习近平总书记作出重要指示。下面是小编给大家整理的学习廖俊波同志先进事迹座谈会发言材料，仅供参考。 &gt; 学习廖俊波同志先进事迹座谈会发言材料【篇一】  习近平总书记的重要...</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福建省南平市委原常委、副市长、武夷新区党工委书记廖俊波同志因公殉职后，习近平总书记作出重要指示。下面是小编给大家整理的学习廖俊波同志先进事迹座谈会发言材料，仅供参考。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学习廖俊波同志先进事迹座谈会发言材料【篇一】</w:t>
      </w:r>
    </w:p>
    <w:p>
      <w:pPr>
        <w:ind w:left="0" w:right="0" w:firstLine="560"/>
        <w:spacing w:before="450" w:after="450" w:line="312" w:lineRule="auto"/>
      </w:pPr>
      <w:r>
        <w:rPr>
          <w:rFonts w:ascii="宋体" w:hAnsi="宋体" w:eastAsia="宋体" w:cs="宋体"/>
          <w:color w:val="000"/>
          <w:sz w:val="28"/>
          <w:szCs w:val="28"/>
        </w:rPr>
        <w:t xml:space="preserve">习近平总书记的重要指示，充分肯定了廖俊波同志的先进事迹，深刻指出了新时期党员、干部应该具备的思想品质和精神境界。党中央号召，广大党员、干部特别是领导干部向廖俊波同志学习。学习廖俊波，首先要学他坚定理想信念、对党绝对忠诚，切实增强政治意识、大局意识、核心意识、看齐意识，坚决维护以习近平同志为核心的党中央权威，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廖俊波的越野车，四年跑了36万多公里，平均每天超过240公里;廖俊波生命的最后45天，有22个晚上在开会，14个晚上在外出招商或赶路。有人问他累不累，廖俊波回答：带孩子够辛苦吧，但父母为何乐在其中呢?因为信念!人有信念，就不会觉得累。</w:t>
      </w:r>
    </w:p>
    <w:p>
      <w:pPr>
        <w:ind w:left="0" w:right="0" w:firstLine="560"/>
        <w:spacing w:before="450" w:after="450" w:line="312" w:lineRule="auto"/>
      </w:pPr>
      <w:r>
        <w:rPr>
          <w:rFonts w:ascii="宋体" w:hAnsi="宋体" w:eastAsia="宋体" w:cs="宋体"/>
          <w:color w:val="000"/>
          <w:sz w:val="28"/>
          <w:szCs w:val="28"/>
        </w:rPr>
        <w:t xml:space="preserve">坚定的理想信念是对党忠诚的首要前提。坚定理想信念，坚守共产党人精神追求，始终是共产党人安身立命的根本。有了坚定的理想信念，站位就高了，心胸就开阔了，就能坚持正确政治方向，在胜利和顺境时不骄傲不急躁，在困难和逆境中不消沉不动摇，经受住各种风险和困难考验，自觉抵制各种腐朽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对党忠诚要体现在担当上。到别人唯恐避之不及的穷县当县委书记，认准的事背着石头上山也要干做人低调的廖俊波敢于高调做事，对工作任劳任怨、尽心竭力，就是因为在他的心中，坚持了全心全意为人民服务的根本宗旨。把党的事业和人民的事业放在第一位，才会在面对严峻的工作环境和错综复杂的利益交汇时，无私无畏，挺身而出，承担起应尽的责任。最近一段时期以来，一些干部存在为官不为的问题。廖俊波有肝胆、有担当的短暂一生足以让为官不为之人感到汗颜和羞耻。</w:t>
      </w:r>
    </w:p>
    <w:p>
      <w:pPr>
        <w:ind w:left="0" w:right="0" w:firstLine="560"/>
        <w:spacing w:before="450" w:after="450" w:line="312" w:lineRule="auto"/>
      </w:pPr>
      <w:r>
        <w:rPr>
          <w:rFonts w:ascii="宋体" w:hAnsi="宋体" w:eastAsia="宋体" w:cs="宋体"/>
          <w:color w:val="000"/>
          <w:sz w:val="28"/>
          <w:szCs w:val="28"/>
        </w:rPr>
        <w:t xml:space="preserve">对党忠诚要坚持清正廉洁的政治本色。在担任县委书记等职务期间，廖俊波搞开发、征土地、忙招商、建工程，但从没有为自己、朋友和家人谋一点私利。在廖俊波的努力下，地方经济得到了发展，但他自己买一套二手房还需要找家人凑钱。敬畏权力、管好权力、慎用权力，守住自己的政治生命，保持拒腐蚀、永不沾的政治本色，廖俊波交出了让人满意的答卷。</w:t>
      </w:r>
    </w:p>
    <w:p>
      <w:pPr>
        <w:ind w:left="0" w:right="0" w:firstLine="560"/>
        <w:spacing w:before="450" w:after="450" w:line="312" w:lineRule="auto"/>
      </w:pPr>
      <w:r>
        <w:rPr>
          <w:rFonts w:ascii="宋体" w:hAnsi="宋体" w:eastAsia="宋体" w:cs="宋体"/>
          <w:color w:val="000"/>
          <w:sz w:val="28"/>
          <w:szCs w:val="28"/>
        </w:rPr>
        <w:t xml:space="preserve">欧里庇得斯说，世上只有一件事顶得住整个生命历程中的压力，那就是问心无愧。在廖俊波的身上，体现了一位优秀共产党员对党忠诚、心系群众、忘我工作、无私奉献的优秀品质，他以自己任劳任怨的奉献精神和苦干实干的实际行动，真正做到了对得起党、对得起人民、对得起良心，真正做到了问心无愧。</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充分肯定廖俊波同志对党忠诚的高尚品质。目标在前，忠诚在心，信仰才能坚定，脚步才能扎实，干劲才能持久，无私奉献、奋斗不息的共产党员形象才能保持始终、永不褪色。我们学习习近平总书记对廖俊波同志先进事迹的重要指示精神，首先就应该像廖俊波同志那样，牢记党的嘱托，牢记自己共产党员的第一身份，永远保持一颗共产党员的初心，自觉融入中华民族伟大复兴的宏伟事业之中，把伟大事业不断推向前进。</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学习廖俊波同志先进事迹座谈会发言材料【篇二】</w:t>
      </w:r>
    </w:p>
    <w:p>
      <w:pPr>
        <w:ind w:left="0" w:right="0" w:firstLine="560"/>
        <w:spacing w:before="450" w:after="450" w:line="312" w:lineRule="auto"/>
      </w:pPr>
      <w:r>
        <w:rPr>
          <w:rFonts w:ascii="宋体" w:hAnsi="宋体" w:eastAsia="宋体" w:cs="宋体"/>
          <w:color w:val="000"/>
          <w:sz w:val="28"/>
          <w:szCs w:val="28"/>
        </w:rPr>
        <w:t xml:space="preserve">廖俊波同志的思想境界、精神风貌和高尚情操，具有鲜明的时代特征，辽宁师范大学积极宣传、大力弘扬这一时代楷模的优秀品质和高尚情操，争先创优，奋发有为，在干事创业中践行并传承。</w:t>
      </w:r>
    </w:p>
    <w:p>
      <w:pPr>
        <w:ind w:left="0" w:right="0" w:firstLine="560"/>
        <w:spacing w:before="450" w:after="450" w:line="312" w:lineRule="auto"/>
      </w:pPr>
      <w:r>
        <w:rPr>
          <w:rFonts w:ascii="宋体" w:hAnsi="宋体" w:eastAsia="宋体" w:cs="宋体"/>
          <w:color w:val="000"/>
          <w:sz w:val="28"/>
          <w:szCs w:val="28"/>
        </w:rPr>
        <w:t xml:space="preserve">第一点体会：学习廖俊波同志先进事迹，最核心、最根本的就是把他那种心系群众、为民造福的公仆情怀，落实到心系师生、为师生造福的实践中。廖俊波同志始终把党和人民的事业放在心中最高位置，坚守共产党人的精神高地，牢记宗旨，心系群众，务实为民，鞠躬尽瘁，死而后已。让我们更加坚定了以人为本的办学理念，我们要把为民为师生当成干事创业最核心、最根本的要求，站在师生立场上修身、处世、从政、履职，把师生呼声作为第一信号，把师生需求作为第一选择，把师生满意作为第一追求，紧紧依靠广大师生,实实在在服务广大师生。</w:t>
      </w:r>
    </w:p>
    <w:p>
      <w:pPr>
        <w:ind w:left="0" w:right="0" w:firstLine="560"/>
        <w:spacing w:before="450" w:after="450" w:line="312" w:lineRule="auto"/>
      </w:pPr>
      <w:r>
        <w:rPr>
          <w:rFonts w:ascii="宋体" w:hAnsi="宋体" w:eastAsia="宋体" w:cs="宋体"/>
          <w:color w:val="000"/>
          <w:sz w:val="28"/>
          <w:szCs w:val="28"/>
        </w:rPr>
        <w:t xml:space="preserve">第二点体会：学习廖俊波同志先进事迹，就是要抓住两学一做学习教育这个龙头任务，把全面从严治党落实到加强干部队伍建设的实践中。廖俊波同志用生命践行了忠诚干净担当的好干部标准，特别讲大局、特别讲付出、特别讲实干、特别讲纪律。我们全校党员干部一定要学习他这种对党忠诚、信念坚定的政治品质，始终做到心中有党、心中有民、心中有责、心中有戒，干在实处，走在前列。辽师大党委一定坚持好干部标准，把想干事、能干事、干成事、不出事的好干部选上来，用上来，真正让忠诚干净担当、为民务实清廉、奋发有为、锐意改革、实绩突出的干部得到褒奖和重用，促进用人环境风清气正。</w:t>
      </w:r>
    </w:p>
    <w:p>
      <w:pPr>
        <w:ind w:left="0" w:right="0" w:firstLine="560"/>
        <w:spacing w:before="450" w:after="450" w:line="312" w:lineRule="auto"/>
      </w:pPr>
      <w:r>
        <w:rPr>
          <w:rFonts w:ascii="宋体" w:hAnsi="宋体" w:eastAsia="宋体" w:cs="宋体"/>
          <w:color w:val="000"/>
          <w:sz w:val="28"/>
          <w:szCs w:val="28"/>
        </w:rPr>
        <w:t xml:space="preserve">第三点体会：学习廖俊波同志先进事迹，就是要把党的方针政策落实到治校办学之中，用办学优势和发展成果推动辽宁振兴发展。要深入学习廖俊波同志高尚品格，坚守共产党人政治本色，践行共产党人价值观，把党的方针政策落实到基层和群众中去。认真贯彻落实全国高校思想政治工作会议精神，牢牢掌握高校意识形态工作的领导权主动权，坚决履行好高等学校的人才培养、科学研究、社会服务和文化传承与创新的重大职能，为辽宁振兴、国家和社会发展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学习廖俊波同志先进事迹座谈会发言材料【篇三】</w:t>
      </w:r>
    </w:p>
    <w:p>
      <w:pPr>
        <w:ind w:left="0" w:right="0" w:firstLine="560"/>
        <w:spacing w:before="450" w:after="450" w:line="312" w:lineRule="auto"/>
      </w:pPr>
      <w:r>
        <w:rPr>
          <w:rFonts w:ascii="宋体" w:hAnsi="宋体" w:eastAsia="宋体" w:cs="宋体"/>
          <w:color w:val="000"/>
          <w:sz w:val="28"/>
          <w:szCs w:val="28"/>
        </w:rPr>
        <w:t xml:space="preserve">近日，中共中央作出追授廖俊波同志全国优秀共产党员称号的决定并号召：广大党员、干部特别是领导干部向廖俊波同志学习。要像廖俊波同志那样坚定理想信念、对党绝对忠诚，深入学习贯彻习近平总书记系列重要讲话精神和治国理政新理念新思想新战略，切实增强政治意识、大局意识、核心意识、看齐意识，坚决维护以习近平同志为核心的党中央权威，始终做到政治信仰不变、政治立场不移、政治方向不偏。要像廖俊波同志那样践行全心全意为人民服务的根本宗旨，真心实意为百姓谋福祉，始终做到权为民所用、情为民所系、利为民所谋，让群众有更多获得感。要像廖俊波同志那样扑下身子真抓实干，敢挑最重的担子、敢啃最硬的骨头，始终做到敢担当、敢负责、敢作为，努力创造经得起实践、人民、历史检验的实绩。要像廖俊波同志那样清清白白做人，干干净净做事，自觉践行共产党人价值观，始终做到一身正气、两袖清风，坚守共产党人精神家园。</w:t>
      </w:r>
    </w:p>
    <w:p>
      <w:pPr>
        <w:ind w:left="0" w:right="0" w:firstLine="560"/>
        <w:spacing w:before="450" w:after="450" w:line="312" w:lineRule="auto"/>
      </w:pPr>
      <w:r>
        <w:rPr>
          <w:rFonts w:ascii="宋体" w:hAnsi="宋体" w:eastAsia="宋体" w:cs="宋体"/>
          <w:color w:val="000"/>
          <w:sz w:val="28"/>
          <w:szCs w:val="28"/>
        </w:rPr>
        <w:t xml:space="preserve">樵夫是廖俊波给自己微信起的昵称，他以樵夫自诩，并如同樵夫一般，把毕生精力放在为党的事业和群众利益默默耕耘上，用数十年如一日的无私奉献，完美诠释了新时期优秀共产党员、人民的好干部的纯正本色。每位党员干部都应以廖俊波同志为标杆，学习他坚定理想信念、对党绝对忠诚的政治品格，清清白白做人、干干净净做事的高尚风范，扑下身子真抓实干、俯首甘为孺子牛的公仆情怀，向樵夫廖俊波看齐，不忘初心，砥砺前行。</w:t>
      </w:r>
    </w:p>
    <w:p>
      <w:pPr>
        <w:ind w:left="0" w:right="0" w:firstLine="560"/>
        <w:spacing w:before="450" w:after="450" w:line="312" w:lineRule="auto"/>
      </w:pPr>
      <w:r>
        <w:rPr>
          <w:rFonts w:ascii="宋体" w:hAnsi="宋体" w:eastAsia="宋体" w:cs="宋体"/>
          <w:color w:val="000"/>
          <w:sz w:val="28"/>
          <w:szCs w:val="28"/>
        </w:rPr>
        <w:t xml:space="preserve">学习廖俊波坚定理想信念、对党绝对忠诚的政治品格，当好红色基因的传承者。理想信念是共产党人的思想之钙、精神之魂。习近平总书记多次强调没有远大理想，不是合格的共产党员;离开现实工作而空谈远大理想，也不是合格的共产党员。衡量一名共产党员、一名领导干部是否具有远大理想，是有客观标准的，那就看他能否坚持全心全意为人民服务的根本宗旨，能否吃苦在前、享受在后，能否勤奋工作、廉洁奉公，能否为理想信念而奋不顾身的去拼搏去奋斗。然而，坚定的理想信念并不是生来固有的，也不可能自发树立起来，必须如廖俊波同志一样，在自觉对照《党章》中明晰、在坚决维护以习近平同志为核心的党中央权威中坚定、在无私为民服务的伟大实践中升华，把对马克思主义的忠实信仰、对共产主义的坚定信念和爱党信党对党赤子般的无限忠诚，切实转化为时刻想着如何让老区人民尽快脱贫增收、坚决做到赚钱的事让群众干，不赚钱的事让党委政府干等一项项为人民服务的具体工作方能实现。</w:t>
      </w:r>
    </w:p>
    <w:p>
      <w:pPr>
        <w:ind w:left="0" w:right="0" w:firstLine="560"/>
        <w:spacing w:before="450" w:after="450" w:line="312" w:lineRule="auto"/>
      </w:pPr>
      <w:r>
        <w:rPr>
          <w:rFonts w:ascii="宋体" w:hAnsi="宋体" w:eastAsia="宋体" w:cs="宋体"/>
          <w:color w:val="000"/>
          <w:sz w:val="28"/>
          <w:szCs w:val="28"/>
        </w:rPr>
        <w:t xml:space="preserve">学习廖俊波清清白白做人、干干净净做事的高尚风范，当好新时期一身正气、廉洁奉公的掌旗手。《官箴》曰：吏不畏吾严而畏吾廉，民不服吾能而服吾公;廉则吏不敢慢，公则民不敢欺。《论语子路》曰：其身正，不令而行，其身不正，虽令不从。强调的就是一身正气、廉洁奉公方能正己正人的道理。习近平总书记在六中全会中指出各级党员干部必须以身作则，模范遵守党章党规，严守党的政治纪律和政治规矩，坚持不忘初心、继续前进，坚持率先垂范、以上率下，为全党全社会作出示范。多次强调党员干部，必须清清白白做人、干干净净做事、坦坦荡荡为官，必须时时严字当头，事事把规矩扛在肩上，处处带头把纪律挺在前面。党的干部惟有将习近平总书记的谆谆教导牢记心间，像廖俊波同志一样，自觉践行共产党人的价值观，将一身正气、廉洁奉公升华为思想和灵魂深处内在的完全的价值认同，固化为外在的自觉的行为习惯，克己慎行，刚正不阿，时刻体现党的干部的党性原则和应有操守。如此，才能始终坚持共产党人的精神家园;亦如此，才能为普通党员、人民群众作出示范。</w:t>
      </w:r>
    </w:p>
    <w:p>
      <w:pPr>
        <w:ind w:left="0" w:right="0" w:firstLine="560"/>
        <w:spacing w:before="450" w:after="450" w:line="312" w:lineRule="auto"/>
      </w:pPr>
      <w:r>
        <w:rPr>
          <w:rFonts w:ascii="宋体" w:hAnsi="宋体" w:eastAsia="宋体" w:cs="宋体"/>
          <w:color w:val="000"/>
          <w:sz w:val="28"/>
          <w:szCs w:val="28"/>
        </w:rPr>
        <w:t xml:space="preserve">学习廖俊波扑下身子真抓实干、俯首甘为孺子牛的公仆情怀，当好为民服务的勤务兵。没有一种根基，比扎根人民更坚实;没有一种力量，比依靠人民更强大;没有一种境界，比服务人民更崇高。上到一个国家、一个政党，下到一名领导干部、一名普通党员，要长成参天大树，不断发展进步，就必须像廖俊波同志那样，深深扎根于人民群众的土壤中，始终把群众摆在突出位置，25年如一日般一以贯之，就必须始终不忘初心、牢记使命，始终有衙斋卧听萧萧竹，一枝一叶总关情的爱民情怀。只有把群众当作自己的长辈、亲人一样用心，把群众当作自己的爱人一样用情，时刻把群众的安危冷暖看在眼里、挂在心头，把老百姓的事当成自家的事办好办实，既做锦上添花的美事，更做雪中送炭的实事，才是党员干部应有的爱民为民之道。如此，老百姓才会与党员干部心心相印亦如此，党的事业才能在群众心中立得住、站得稳。</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我们党的根基在人民、血脉在人民、力量在人民。实现构建伟大中国梦的奋斗目标，开创美好未来，出发点和落脚点也都是为了人民，必须始终把人民利益放在最高位置，想群众之所忧、急群众之所难、谋群众之所需，做到权为民所用、情为民所系、利为民所谋，让群众有更多获得感。如此，才能真正传承好樵夫的精神内核。亦如此，才是对廖俊波同志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2025-01-19T11:32:47+08:00</dcterms:created>
  <dcterms:modified xsi:type="dcterms:W3CDTF">2025-01-19T11:32:47+08:00</dcterms:modified>
</cp:coreProperties>
</file>

<file path=docProps/custom.xml><?xml version="1.0" encoding="utf-8"?>
<Properties xmlns="http://schemas.openxmlformats.org/officeDocument/2006/custom-properties" xmlns:vt="http://schemas.openxmlformats.org/officeDocument/2006/docPropsVTypes"/>
</file>