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汽车城开工庆典仪式上的致辞</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朋友们：值此新春佳节即将到来之际，嘉陵区人民政府与成都金宇集团举行合作签约暨南充西部汽车城开工庆典仪式。在此，我谨代表区委、区人大、区政府、区政协向参加嘉陵区与成都金宇集团签约暨西部汽车城开工庆典仪式的各位领导表...</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嘉陵区人民政府与成都金宇集团举行合作签约暨南充西部汽车城开工庆典仪式。在此，我谨代表区委、区人大、区政府、区政协向参加嘉陵区与成都金宇集团签约暨西部汽车城开工庆典仪式的各位领导表示热烈的欢迎！对市委、市政府及市级相关部门在该项目谈判过程中予以的支持表示诚挚的感谢！对成都金宇集团正式落户嘉陵致以最热烈的祝贺！对南充西部汽车城开工建设致以最良好的祝愿！</w:t>
      </w:r>
    </w:p>
    <w:p>
      <w:pPr>
        <w:ind w:left="0" w:right="0" w:firstLine="560"/>
        <w:spacing w:before="450" w:after="450" w:line="312" w:lineRule="auto"/>
      </w:pPr>
      <w:r>
        <w:rPr>
          <w:rFonts w:ascii="宋体" w:hAnsi="宋体" w:eastAsia="宋体" w:cs="宋体"/>
          <w:color w:val="000"/>
          <w:sz w:val="28"/>
          <w:szCs w:val="28"/>
        </w:rPr>
        <w:t xml:space="preserve">成都金宇集团是成都市高新技术企业，拥有固定资产20亿元，主要从事制造通讯产品、开发房地产及投资业务等，目前已控股美亚集团这一上市公司。该项目落户嘉陵，必将极大地推进我区工业经济的发展、加速标志性城区的建设进程、有效激活区城的商机人气。在此，我殷切地希望金宇集团要以“与时俱进、团结拼搏、负重自强、敢于争先”的嘉陵精神激励昂扬的斗志；强化管理意识、发展意识、市场意识、精品意识；内增凝聚力、外增吸引力、提高生产力、增强竞争力；着力战胜挑战、赶超先进、争创一流，使企业不断发展壮大。南充西部汽车城要加快建设进度，努力缩短项目的建设周期，力争尽快实现建成运营，为嘉陵的发展多做贡献！</w:t>
      </w:r>
    </w:p>
    <w:p>
      <w:pPr>
        <w:ind w:left="0" w:right="0" w:firstLine="560"/>
        <w:spacing w:before="450" w:after="450" w:line="312" w:lineRule="auto"/>
      </w:pPr>
      <w:r>
        <w:rPr>
          <w:rFonts w:ascii="宋体" w:hAnsi="宋体" w:eastAsia="宋体" w:cs="宋体"/>
          <w:color w:val="000"/>
          <w:sz w:val="28"/>
          <w:szCs w:val="28"/>
        </w:rPr>
        <w:t xml:space="preserve">在此，我也代表嘉陵区四大家领导表个态：我区将及时出台《招商引资的优惠政策及奖励办法》、《加快工业经济发展的决定》、《加快第三产业发展的决定》等重要文件，为落户的成都金宇集团和全区所有的企业创造一个良好的投资环境、宽松的发展环境、提供优质的服务，认真做到“能办的事及时办、大事小事认真办、份外的事协助办、难办的事想法办”，努力将嘉陵区打造成投资者创业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2024-11-22T18:35:04+08:00</dcterms:created>
  <dcterms:modified xsi:type="dcterms:W3CDTF">2024-11-22T18:35:04+08:00</dcterms:modified>
</cp:coreProperties>
</file>

<file path=docProps/custom.xml><?xml version="1.0" encoding="utf-8"?>
<Properties xmlns="http://schemas.openxmlformats.org/officeDocument/2006/custom-properties" xmlns:vt="http://schemas.openxmlformats.org/officeDocument/2006/docPropsVTypes"/>
</file>