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 工程承包合同(19篇)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 工程承包合同一承包方：(以下简称乙方)依照《民法典》、《^v^建筑法》及其他有关法律、行政法规，遵循平等、自愿、公平和诚实信用的原则，双方就本建设工程施工事项协商一致，订立本合同。1、工程名称：2、工程地点：3、工程资料和承包...</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 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 混凝土采用设计规定的商品混凝土。 厚度误差：177;10%厚度。 平整度误差：小于10。 宽度：不小于设计规定。</w:t>
      </w:r>
    </w:p>
    <w:p>
      <w:pPr>
        <w:ind w:left="0" w:right="0" w:firstLine="560"/>
        <w:spacing w:before="450" w:after="450" w:line="312" w:lineRule="auto"/>
      </w:pPr>
      <w:r>
        <w:rPr>
          <w:rFonts w:ascii="宋体" w:hAnsi="宋体" w:eastAsia="宋体" w:cs="宋体"/>
          <w:color w:val="000"/>
          <w:sz w:val="28"/>
          <w:szCs w:val="28"/>
        </w:rPr>
        <w:t xml:space="preserve">塘渣基层 塘渣层的高度、宽度、纵横坡度和边坡等均应贴合设计要求，路基开挖应至老土，当局部为淤泥土时，应保证回填厚度应经甲方确认。 路基应有良好的排水系统; 路基应碾压密实、均匀坚实、稳定，压实度和平整度应贴合设计要求; 务必用不小于15吨的压路机碾压检验，其轮迹不得大于5。 不得有翻浆、软弹、起皮、波浪、积水等现象。 道路中线标高允许误差177;20。 平整度允许偏差：20。 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工程承包合同三</w:t>
      </w:r>
    </w:p>
    <w:p>
      <w:pPr>
        <w:ind w:left="0" w:right="0" w:firstLine="560"/>
        <w:spacing w:before="450" w:after="450" w:line="312" w:lineRule="auto"/>
      </w:pPr>
      <w:r>
        <w:rPr>
          <w:rFonts w:ascii="宋体" w:hAnsi="宋体" w:eastAsia="宋体" w:cs="宋体"/>
          <w:color w:val="000"/>
          <w:sz w:val="28"/>
          <w:szCs w:val="28"/>
        </w:rPr>
        <w:t xml:space="preserve">(一)工程总承包合同</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工程承包合同四</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 北侧、西侧围墙，不含铁艺栏杆的安装及油漆和挖土方等项目。具体施工范围以建设单位提供的`施工图（附图）为准。 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 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为了明确职责，按时、按质、按量完成任务，依据《^v^经济合同法》及国家有关法律、法规和政策的规定，结合本工程具体状况，经双方协商，签订如下条款，共同遵守。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第九条：安全、礼貌施工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工程承包合同九</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 工程承包合同篇十一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农民、职工及社会各界保护和建设草原的积极性，不断提高草原原生产能力，加快畜牧业的发展，增加经济效益和生态效益。根据《^v^草原法》和《____省实施^v^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二、承包草原面积、地点、质量：甲方将亩承包给乙方，该草原位于东至西至北至使用现状，植被，产草量公斤。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3、服从县、乡草原改良建设统一规划。依法按时缴纳草原管理费和承包费，每年____月____日向甲方一次^v^齐草原管理费和承包费，合计金额元；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本合同一式三份，甲、乙双方各执一份，县草原监理站一份，备案待查。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勘测人（章）：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根据《^v^合同法》、《建筑法》等有关法律法规，甲方决定将xxxxxxx有限公司建设项目的场地平整土石方工程及污水处理池土石方工程发包给乙方，为明确双方的权利和义务，通过双方友好协商，达成如下合同：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工程名称：xxxxxxx有限公司建设项目场地内土石方平整工程及污水池的挖土及运输。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工程地点：xxxxxxx有限公司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工程承包范围：xxxxxxx(常德)高科技新业园建设项目的红线范围内所有场地平整的土石方工程及污水池土石方工程。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甲方所有支付给乙方的工程款均打入乙方指定帐户，乙方设立工程款帐户为：帐户名：开户银行：帐号：。</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xx元运输车辆每台每天1000元，其它机械每台每天1000元，人工每人每天200元赔付给乙方，当月付清赔款。</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窗帘布料包修期为________年，人为损坏情况不在保修范围内。轨道脱落情况保修期为________年。解决问题的时间为2小时内响应，48小时内排除故障。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2025-01-19T02:42:20+08:00</dcterms:created>
  <dcterms:modified xsi:type="dcterms:W3CDTF">2025-01-19T02:42:20+08:00</dcterms:modified>
</cp:coreProperties>
</file>

<file path=docProps/custom.xml><?xml version="1.0" encoding="utf-8"?>
<Properties xmlns="http://schemas.openxmlformats.org/officeDocument/2006/custom-properties" xmlns:vt="http://schemas.openxmlformats.org/officeDocument/2006/docPropsVTypes"/>
</file>