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2025年标准钢材供货合同 钢材供应合同通用(二十二篇)</w:t>
      </w:r>
      <w:bookmarkEnd w:id="1"/>
    </w:p>
    <w:p>
      <w:pPr>
        <w:jc w:val="center"/>
        <w:spacing w:before="0" w:after="450"/>
      </w:pPr>
      <w:r>
        <w:rPr>
          <w:rFonts w:ascii="Arial" w:hAnsi="Arial" w:eastAsia="Arial" w:cs="Arial"/>
          <w:color w:val="999999"/>
          <w:sz w:val="20"/>
          <w:szCs w:val="20"/>
        </w:rPr>
        <w:t xml:space="preserve">来源：网络  作者：风吟鸟唱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标准钢材供货合同 钢材供应合同一供货方：______________________(以下简称乙方)鉴于：甲方因生产经营需要欲购买一批生产设备(包括机电产品及与甲方生产相配套的一切设备)，甲方选定乙方为其提供上述生产设备。甲乙双方本着平等自...</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钢材供应合同一</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钢材供应合同二</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钢材供应合同三</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钢材供应合同六</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 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 联系电话： 。</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钢材供应合同八</w:t>
      </w:r>
    </w:p>
    <w:p>
      <w:pPr>
        <w:ind w:left="0" w:right="0" w:firstLine="560"/>
        <w:spacing w:before="450" w:after="450" w:line="312" w:lineRule="auto"/>
      </w:pPr>
      <w:r>
        <w:rPr>
          <w:rFonts w:ascii="宋体" w:hAnsi="宋体" w:eastAsia="宋体" w:cs="宋体"/>
          <w:color w:val="000"/>
          <w:sz w:val="28"/>
          <w:szCs w:val="28"/>
        </w:rPr>
        <w:t xml:space="preserve">供方(甲方)_______________________ 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 份。</w:t>
      </w:r>
    </w:p>
    <w:p>
      <w:pPr>
        <w:ind w:left="0" w:right="0" w:firstLine="560"/>
        <w:spacing w:before="450" w:after="450" w:line="312" w:lineRule="auto"/>
      </w:pPr>
      <w:r>
        <w:rPr>
          <w:rFonts w:ascii="宋体" w:hAnsi="宋体" w:eastAsia="宋体" w:cs="宋体"/>
          <w:color w:val="000"/>
          <w:sz w:val="28"/>
          <w:szCs w:val="28"/>
        </w:rPr>
        <w:t xml:space="preserve">供方(甲方)_____________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钢材购销合同书范本</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 质量，按下列第_________项执行：</w:t>
      </w:r>
    </w:p>
    <w:p>
      <w:pPr>
        <w:ind w:left="0" w:right="0" w:firstLine="560"/>
        <w:spacing w:before="450" w:after="450" w:line="312" w:lineRule="auto"/>
      </w:pPr>
      <w:r>
        <w:rPr>
          <w:rFonts w:ascii="宋体" w:hAnsi="宋体" w:eastAsia="宋体" w:cs="宋体"/>
          <w:color w:val="000"/>
          <w:sz w:val="28"/>
          <w:szCs w:val="28"/>
        </w:rPr>
        <w:t xml:space="preserve">(1) 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数量：_________ .</w:t>
      </w:r>
    </w:p>
    <w:p>
      <w:pPr>
        <w:ind w:left="0" w:right="0" w:firstLine="560"/>
        <w:spacing w:before="450" w:after="450" w:line="312" w:lineRule="auto"/>
      </w:pPr>
      <w:r>
        <w:rPr>
          <w:rFonts w:ascii="宋体" w:hAnsi="宋体" w:eastAsia="宋体" w:cs="宋体"/>
          <w:color w:val="000"/>
          <w:sz w:val="28"/>
          <w:szCs w:val="28"/>
        </w:rPr>
        <w:t xml:space="preserve">2. 计量单位和方法：_________.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交货时间：_________.</w:t>
      </w:r>
    </w:p>
    <w:p>
      <w:pPr>
        <w:ind w:left="0" w:right="0" w:firstLine="560"/>
        <w:spacing w:before="450" w:after="450" w:line="312" w:lineRule="auto"/>
      </w:pPr>
      <w:r>
        <w:rPr>
          <w:rFonts w:ascii="宋体" w:hAnsi="宋体" w:eastAsia="宋体" w:cs="宋体"/>
          <w:color w:val="000"/>
          <w:sz w:val="28"/>
          <w:szCs w:val="28"/>
        </w:rPr>
        <w:t xml:space="preserve">2. 交货地点：_________.</w:t>
      </w:r>
    </w:p>
    <w:p>
      <w:pPr>
        <w:ind w:left="0" w:right="0" w:firstLine="560"/>
        <w:spacing w:before="450" w:after="450" w:line="312" w:lineRule="auto"/>
      </w:pPr>
      <w:r>
        <w:rPr>
          <w:rFonts w:ascii="宋体" w:hAnsi="宋体" w:eastAsia="宋体" w:cs="宋体"/>
          <w:color w:val="000"/>
          <w:sz w:val="28"/>
          <w:szCs w:val="28"/>
        </w:rPr>
        <w:t xml:space="preserve">3. 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 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验收时间：_________.</w:t>
      </w:r>
    </w:p>
    <w:p>
      <w:pPr>
        <w:ind w:left="0" w:right="0" w:firstLine="560"/>
        <w:spacing w:before="450" w:after="450" w:line="312" w:lineRule="auto"/>
      </w:pPr>
      <w:r>
        <w:rPr>
          <w:rFonts w:ascii="宋体" w:hAnsi="宋体" w:eastAsia="宋体" w:cs="宋体"/>
          <w:color w:val="000"/>
          <w:sz w:val="28"/>
          <w:szCs w:val="28"/>
        </w:rPr>
        <w:t xml:space="preserve">2. 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 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 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 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 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 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 其它约定：_________.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 其它：_________.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 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 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标准钢材供货合同 钢材供应合同篇十一</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钢材供应合同篇十二</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1、甲方采取点支数结合过磅称量抽查的收货方法，由甲方指派专人现场验收和签单，收货地点为甲方指定地点。未按甲方要求的地点卸下钢材者，甲方不予承认。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w:t>
      </w:r>
    </w:p>
    <w:p>
      <w:pPr>
        <w:ind w:left="0" w:right="0" w:firstLine="560"/>
        <w:spacing w:before="450" w:after="450" w:line="312" w:lineRule="auto"/>
      </w:pPr>
      <w:r>
        <w:rPr>
          <w:rFonts w:ascii="宋体" w:hAnsi="宋体" w:eastAsia="宋体" w:cs="宋体"/>
          <w:color w:val="000"/>
          <w:sz w:val="28"/>
          <w:szCs w:val="28"/>
        </w:rPr>
        <w:t xml:space="preserve">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钢材供应合同篇十六</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钢材供应合同篇十八</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1、指定生产厂家的产品：成钢、威钢、昆钢、德钢、略钢、龙钢、成实冶金、长峰。(详情见业主、监理确认函)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7、如遇成都市场出现倒挂情况发生，则以市场实际报价为准。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按甲方指定时间规格数量(提前三天书面或电话通知)现场验收货。乙方在接到甲方计划后，必须积极按照计划要求，在规定的时间内，将全部货物供应到现场。</w:t>
      </w:r>
    </w:p>
    <w:p>
      <w:pPr>
        <w:ind w:left="0" w:right="0" w:firstLine="560"/>
        <w:spacing w:before="450" w:after="450" w:line="312" w:lineRule="auto"/>
      </w:pPr>
      <w:r>
        <w:rPr>
          <w:rFonts w:ascii="宋体" w:hAnsi="宋体" w:eastAsia="宋体" w:cs="宋体"/>
          <w:color w:val="000"/>
          <w:sz w:val="28"/>
          <w:szCs w:val="28"/>
        </w:rPr>
        <w:t xml:space="preserve">甲方指定收货人：_、_，身份证号：cccccc274630，电话：1832ccccc0、1ccccc197087</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1、质量要求、技术标准：gb1499.1—20_(线材);gb1499.2—20_(螺纹钢)。 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(1)材质证明书(原件或复印件一式叁份盖红章)随货同行，钢筋标牌上的炉批号等信息必须与所送钢筋材质证明书相符，并符合国家标准，否则甲方不予办理收料结算手续。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(2)第一次送货时提供供应商资质资料件一式叁份，盖红章。</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新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w:t>
      </w:r>
    </w:p>
    <w:p>
      <w:pPr>
        <w:ind w:left="0" w:right="0" w:firstLine="560"/>
        <w:spacing w:before="450" w:after="450" w:line="312" w:lineRule="auto"/>
      </w:pPr>
      <w:r>
        <w:rPr>
          <w:rFonts w:ascii="宋体" w:hAnsi="宋体" w:eastAsia="宋体" w:cs="宋体"/>
          <w:color w:val="000"/>
          <w:sz w:val="28"/>
          <w:szCs w:val="28"/>
        </w:rPr>
        <w:t xml:space="preserve">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w:t>
      </w:r>
    </w:p>
    <w:p>
      <w:pPr>
        <w:ind w:left="0" w:right="0" w:firstLine="560"/>
        <w:spacing w:before="450" w:after="450" w:line="312" w:lineRule="auto"/>
      </w:pPr>
      <w:r>
        <w:rPr>
          <w:rFonts w:ascii="宋体" w:hAnsi="宋体" w:eastAsia="宋体" w:cs="宋体"/>
          <w:color w:val="000"/>
          <w:sz w:val="28"/>
          <w:szCs w:val="28"/>
        </w:rPr>
        <w:t xml:space="preserve">结算方式：月结。乙方每月28日与甲方核对这月1日至28日所供材料数量，并办理结算手续，交甲方财务部门结算。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2、甲方承诺在结算支付钢材款项中，必须严格遵守约定转入签订合同公司对公账户上，或转入供货方公司指定财务王建敏私人卡上一律认可，其它任何方式我公司不予认可，特此说明!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以上合同单价为合同签订当日起执行价，乙方必须按甲方规定的时间，将全部货物按时按量供应到甲方指定地点。</w:t>
      </w:r>
    </w:p>
    <w:p>
      <w:pPr>
        <w:ind w:left="0" w:right="0" w:firstLine="560"/>
        <w:spacing w:before="450" w:after="450" w:line="312" w:lineRule="auto"/>
      </w:pPr>
      <w:r>
        <w:rPr>
          <w:rFonts w:ascii="宋体" w:hAnsi="宋体" w:eastAsia="宋体" w:cs="宋体"/>
          <w:color w:val="000"/>
          <w:sz w:val="28"/>
          <w:szCs w:val="28"/>
        </w:rPr>
        <w:t xml:space="preserve">十二、本合同正副本壹式2份，甲方执1份，乙方执1份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钢材供应合同篇十九</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共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四、钢材单价：按上海西本新干线网站中南京地区每日报价，每吨加价150元结算，(不含税)。定尺钢材重量计算按国家gb1499.2-20xx标准计算重量，线材按标牌或过磅。、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 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钢材供应合同篇二十</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标准钢材供货合同 钢材供应合同篇二十一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为了达到共赢的合作目标，就甲方向乙方采购钢材事宜，甲乙双方经友好协商达成一致意见，具体条款如下：</w:t>
      </w:r>
    </w:p>
    <w:p>
      <w:pPr>
        <w:ind w:left="0" w:right="0" w:firstLine="560"/>
        <w:spacing w:before="450" w:after="450" w:line="312" w:lineRule="auto"/>
      </w:pPr>
      <w:r>
        <w:rPr>
          <w:rFonts w:ascii="宋体" w:hAnsi="宋体" w:eastAsia="宋体" w:cs="宋体"/>
          <w:color w:val="000"/>
          <w:sz w:val="28"/>
          <w:szCs w:val="28"/>
        </w:rPr>
        <w:t xml:space="preserve">一、产品名称、生产厂家、数量、价格</w:t>
      </w:r>
    </w:p>
    <w:p>
      <w:pPr>
        <w:ind w:left="0" w:right="0" w:firstLine="560"/>
        <w:spacing w:before="450" w:after="450" w:line="312" w:lineRule="auto"/>
      </w:pPr>
      <w:r>
        <w:rPr>
          <w:rFonts w:ascii="宋体" w:hAnsi="宋体" w:eastAsia="宋体" w:cs="宋体"/>
          <w:color w:val="000"/>
          <w:sz w:val="28"/>
          <w:szCs w:val="28"/>
        </w:rPr>
        <w:t xml:space="preserve">1、甲方位于种、 型号、规格、数量、价格等见下表：</w:t>
      </w:r>
    </w:p>
    <w:p>
      <w:pPr>
        <w:ind w:left="0" w:right="0" w:firstLine="560"/>
        <w:spacing w:before="450" w:after="450" w:line="312" w:lineRule="auto"/>
      </w:pPr>
      <w:r>
        <w:rPr>
          <w:rFonts w:ascii="宋体" w:hAnsi="宋体" w:eastAsia="宋体" w:cs="宋体"/>
          <w:color w:val="000"/>
          <w:sz w:val="28"/>
          <w:szCs w:val="28"/>
        </w:rPr>
        <w:t xml:space="preserve">2、钢材结算价格按照乙方送货当日的上海西本报价下浮元计算，按甲方指定签收人签认的乙方送货单确定的数量结算。</w:t>
      </w:r>
    </w:p>
    <w:p>
      <w:pPr>
        <w:ind w:left="0" w:right="0" w:firstLine="560"/>
        <w:spacing w:before="450" w:after="450" w:line="312" w:lineRule="auto"/>
      </w:pPr>
      <w:r>
        <w:rPr>
          <w:rFonts w:ascii="宋体" w:hAnsi="宋体" w:eastAsia="宋体" w:cs="宋体"/>
          <w:color w:val="000"/>
          <w:sz w:val="28"/>
          <w:szCs w:val="28"/>
        </w:rPr>
        <w:t xml:space="preserve">特别说明：以上价格为不含开票税金的价格。</w:t>
      </w:r>
    </w:p>
    <w:p>
      <w:pPr>
        <w:ind w:left="0" w:right="0" w:firstLine="560"/>
        <w:spacing w:before="450" w:after="450" w:line="312" w:lineRule="auto"/>
      </w:pPr>
      <w:r>
        <w:rPr>
          <w:rFonts w:ascii="宋体" w:hAnsi="宋体" w:eastAsia="宋体" w:cs="宋体"/>
          <w:color w:val="000"/>
          <w:sz w:val="28"/>
          <w:szCs w:val="28"/>
        </w:rPr>
        <w:t xml:space="preserve">以上价格为螺纹钢、圆钢定尺九米，螺纹钢如需十二米，其价格在同规格9米定尺价格基础上加20元/吨;带e抗震钢筋加60元/吨。</w:t>
      </w:r>
    </w:p>
    <w:p>
      <w:pPr>
        <w:ind w:left="0" w:right="0" w:firstLine="560"/>
        <w:spacing w:before="450" w:after="450" w:line="312" w:lineRule="auto"/>
      </w:pPr>
      <w:r>
        <w:rPr>
          <w:rFonts w:ascii="宋体" w:hAnsi="宋体" w:eastAsia="宋体" w:cs="宋体"/>
          <w:color w:val="000"/>
          <w:sz w:val="28"/>
          <w:szCs w:val="28"/>
        </w:rPr>
        <w:t xml:space="preserve">以上价格已包括出库费、运吊费价，由乙方负责运输并承担装运期间的全部责任，货到工地由甲方负责清点卸车(乙方采用自卸车卸货并配合甲方堆放)。</w:t>
      </w:r>
    </w:p>
    <w:p>
      <w:pPr>
        <w:ind w:left="0" w:right="0" w:firstLine="560"/>
        <w:spacing w:before="450" w:after="450" w:line="312" w:lineRule="auto"/>
      </w:pPr>
      <w:r>
        <w:rPr>
          <w:rFonts w:ascii="宋体" w:hAnsi="宋体" w:eastAsia="宋体" w:cs="宋体"/>
          <w:color w:val="000"/>
          <w:sz w:val="28"/>
          <w:szCs w:val="28"/>
        </w:rPr>
        <w:t xml:space="preserve">3、螺纹钢按件理论重量结算(每件保留小数点后三位，小数点后第四位四舍五入)。线材按过磅重量结算，若磅差在±3‰以内以乙方供货磅单重量为准，若磅差超过±3‰，则以甲方实际过磅重量为准。</w:t>
      </w:r>
    </w:p>
    <w:p>
      <w:pPr>
        <w:ind w:left="0" w:right="0" w:firstLine="560"/>
        <w:spacing w:before="450" w:after="450" w:line="312" w:lineRule="auto"/>
      </w:pPr>
      <w:r>
        <w:rPr>
          <w:rFonts w:ascii="宋体" w:hAnsi="宋体" w:eastAsia="宋体" w:cs="宋体"/>
          <w:color w:val="000"/>
          <w:sz w:val="28"/>
          <w:szCs w:val="28"/>
        </w:rPr>
        <w:t xml:space="preserve">4、乙方按甲方报工程业主、监理认可的生产厂家和品牌供货。钢材生产厂家为取得国家生产许可证或上海市建材产品备案证明的生产企业，且未被政府管理部门通报批评和曝光，列入质量不良记录档案，钢材标牌不得为手写牌。</w:t>
      </w:r>
    </w:p>
    <w:p>
      <w:pPr>
        <w:ind w:left="0" w:right="0" w:firstLine="560"/>
        <w:spacing w:before="450" w:after="450" w:line="312" w:lineRule="auto"/>
      </w:pPr>
      <w:r>
        <w:rPr>
          <w:rFonts w:ascii="宋体" w:hAnsi="宋体" w:eastAsia="宋体" w:cs="宋体"/>
          <w:color w:val="000"/>
          <w:sz w:val="28"/>
          <w:szCs w:val="28"/>
        </w:rPr>
        <w:t xml:space="preserve">二、订货与发货</w:t>
      </w:r>
    </w:p>
    <w:p>
      <w:pPr>
        <w:ind w:left="0" w:right="0" w:firstLine="560"/>
        <w:spacing w:before="450" w:after="450" w:line="312" w:lineRule="auto"/>
      </w:pPr>
      <w:r>
        <w:rPr>
          <w:rFonts w:ascii="宋体" w:hAnsi="宋体" w:eastAsia="宋体" w:cs="宋体"/>
          <w:color w:val="000"/>
          <w:sz w:val="28"/>
          <w:szCs w:val="28"/>
        </w:rPr>
        <w:t xml:space="preserve">1、甲方每月20日前向乙方预报下月所需规格及数量等订货需求计划，甲方所需的每一批钢材应提前2天以书面形式通知乙方，经甲方加盖项目部印章确认后送货。</w:t>
      </w:r>
    </w:p>
    <w:p>
      <w:pPr>
        <w:ind w:left="0" w:right="0" w:firstLine="560"/>
        <w:spacing w:before="450" w:after="450" w:line="312" w:lineRule="auto"/>
      </w:pPr>
      <w:r>
        <w:rPr>
          <w:rFonts w:ascii="宋体" w:hAnsi="宋体" w:eastAsia="宋体" w:cs="宋体"/>
          <w:color w:val="000"/>
          <w:sz w:val="28"/>
          <w:szCs w:val="28"/>
        </w:rPr>
        <w:t xml:space="preserve">2、乙方根据甲方需求计划，及时配送至甲方指定工地，甲方指定签收人按实际到场数量(每件保留小数点后三位，小数点后第四位四舍五入)签字盖章。</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 乙方所供各类钢材均为国标产品，即螺纹钢应符合gb1499.2-20xx，圆钢、线材应符合gb1499.1-20xx标准，国家有新标准时按新标准执行。</w:t>
      </w:r>
    </w:p>
    <w:p>
      <w:pPr>
        <w:ind w:left="0" w:right="0" w:firstLine="560"/>
        <w:spacing w:before="450" w:after="450" w:line="312" w:lineRule="auto"/>
      </w:pPr>
      <w:r>
        <w:rPr>
          <w:rFonts w:ascii="宋体" w:hAnsi="宋体" w:eastAsia="宋体" w:cs="宋体"/>
          <w:color w:val="000"/>
          <w:sz w:val="28"/>
          <w:szCs w:val="28"/>
        </w:rPr>
        <w:t xml:space="preserve">2、 乙方在第一次送货时将提供给甲方钢材生产厂家的生产许可证、乙方单位营业执照和工作联系函，以后每次送货时，将向甲方提供相应产品规格的钢厂质保书。</w:t>
      </w:r>
    </w:p>
    <w:p>
      <w:pPr>
        <w:ind w:left="0" w:right="0" w:firstLine="560"/>
        <w:spacing w:before="450" w:after="450" w:line="312" w:lineRule="auto"/>
      </w:pPr>
      <w:r>
        <w:rPr>
          <w:rFonts w:ascii="宋体" w:hAnsi="宋体" w:eastAsia="宋体" w:cs="宋体"/>
          <w:color w:val="000"/>
          <w:sz w:val="28"/>
          <w:szCs w:val="28"/>
        </w:rPr>
        <w:t xml:space="preserve">3、甲方收货后应按相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2025-04-28T05:45:01+08:00</dcterms:created>
  <dcterms:modified xsi:type="dcterms:W3CDTF">2025-04-28T05:45:01+08:00</dcterms:modified>
</cp:coreProperties>
</file>

<file path=docProps/custom.xml><?xml version="1.0" encoding="utf-8"?>
<Properties xmlns="http://schemas.openxmlformats.org/officeDocument/2006/custom-properties" xmlns:vt="http://schemas.openxmlformats.org/officeDocument/2006/docPropsVTypes"/>
</file>