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线材供货合同范本(实用6篇)</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线材供货合同范本1甲方： (以下简称甲方)乙方： 浙江正泰电器股份有限公司 (以下简称乙方)为了共同发展，加强甲 、乙双方的业务合作关系，经双方共同协商，本着“平等发展、互惠互利”的原则，达成如下协议：一、业务关系甲方确定乙方为其低压电器元...</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 、乙双方的业务合作关系，经双方共同协商，本着“平等发展、互惠互利”的原则，达成如下协议：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线材供货合同范本3</w:t>
      </w:r>
    </w:p>
    <w:p>
      <w:pPr>
        <w:ind w:left="0" w:right="0" w:firstLine="560"/>
        <w:spacing w:before="450" w:after="450" w:line="312" w:lineRule="auto"/>
      </w:pPr>
      <w:r>
        <w:rPr>
          <w:rFonts w:ascii="宋体" w:hAnsi="宋体" w:eastAsia="宋体" w:cs="宋体"/>
          <w:color w:val="000"/>
          <w:sz w:val="28"/>
          <w:szCs w:val="28"/>
        </w:rPr>
        <w:t xml:space="preserve">供货方：_________________________（以下简称甲方）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三、每批货物的价格参照上海西本钢铁贸易发展有限公司的当天市场价格上浮__________元/吨计算，并以送货单确定的单价和总金额为结算依据。甲方所送钢材数量全部按理论重量或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乙方的工程于__________年_______月______日开始至__________年_______月______日止，这期间总计钢材用量为_____吨全由甲方供货。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甲方先期垫资_____吨钢材，以后每次送货到场后当场支付该批货款的_____%，剩余_____%的货款累计到满_____吨货款时，则甲方为乙方实际垫资了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乙方应要求甲方在__________年_______月______日开始供应钢材，乙方要求甲方供货总量不少于_____吨，若乙方需求数量不足合同数或乙方未在合同签订后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线材供货合同范本4</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 规格型号 数 量 单 价 金 额 备注合计人民币 (大写) 元优惠率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线材供货合同范本5</w:t>
      </w:r>
    </w:p>
    <w:p>
      <w:pPr>
        <w:ind w:left="0" w:right="0" w:firstLine="560"/>
        <w:spacing w:before="450" w:after="450" w:line="312" w:lineRule="auto"/>
      </w:pPr>
      <w:r>
        <w:rPr>
          <w:rFonts w:ascii="宋体" w:hAnsi="宋体" w:eastAsia="宋体" w:cs="宋体"/>
          <w:color w:val="000"/>
          <w:sz w:val="28"/>
          <w:szCs w:val="28"/>
        </w:rPr>
        <w:t xml:space="preserve">一、规格、数量、单价、总金额：项目名称规格数量单位单价(元张)金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五、本合同一式二份，供需双方各执一份，合同经双方签字盖X后生效。若有更改需经双方代表签署补充协议。供方：盖X：供方代表签字：签字日期：需方：盖X：需方代表签字：签字日期：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2025-04-30T13:58:27+08:00</dcterms:created>
  <dcterms:modified xsi:type="dcterms:W3CDTF">2025-04-30T13:58:27+08:00</dcterms:modified>
</cp:coreProperties>
</file>

<file path=docProps/custom.xml><?xml version="1.0" encoding="utf-8"?>
<Properties xmlns="http://schemas.openxmlformats.org/officeDocument/2006/custom-properties" xmlns:vt="http://schemas.openxmlformats.org/officeDocument/2006/docPropsVTypes"/>
</file>