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led灯采购合同(四篇)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筒灯采购计划合同灯具采购合同一乙 方(供应商)：乙方根据甲方需求提供下列货物：(详见甲方每次具体的货物采购定单)本合同为非固定总价合同，甲方采购价格是指乙方出售的现场交货价格，具体包括原材料费、加工费、包装费、运费、税率和可能出现的保险费、...</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d、质保金为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甲方向乙方订购600个小夜灯，生产厂家为_____，型号_____，规格_____。</w:t>
      </w:r>
    </w:p>
    <w:p>
      <w:pPr>
        <w:ind w:left="0" w:right="0" w:firstLine="560"/>
        <w:spacing w:before="450" w:after="450" w:line="312" w:lineRule="auto"/>
      </w:pPr>
      <w:r>
        <w:rPr>
          <w:rFonts w:ascii="宋体" w:hAnsi="宋体" w:eastAsia="宋体" w:cs="宋体"/>
          <w:color w:val="000"/>
          <w:sz w:val="28"/>
          <w:szCs w:val="28"/>
        </w:rPr>
        <w:t xml:space="preserve">单价为_____人民币，合同总价款为_____人民币。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_____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 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授权代理人：_______授权代理人：_______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——灯饰外贸英语词汇</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2025-01-18T17:57:56+08:00</dcterms:created>
  <dcterms:modified xsi:type="dcterms:W3CDTF">2025-01-18T17:57:56+08:00</dcterms:modified>
</cp:coreProperties>
</file>

<file path=docProps/custom.xml><?xml version="1.0" encoding="utf-8"?>
<Properties xmlns="http://schemas.openxmlformats.org/officeDocument/2006/custom-properties" xmlns:vt="http://schemas.openxmlformats.org/officeDocument/2006/docPropsVTypes"/>
</file>