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2024年企业采购合同主管职责 企业采购合同管理业务流程图(二十四篇)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企业采购合同主管职责 企业采购合同管理业务流程图一根据 20xx 年 1 月 19 日招标的结果(中标编号：swer-1w6)，以招标文件和投标文件为基础，经甲、乙双方协商一致，同意签订本合同。乙方投标书已明确而合同未规定的内容，以投标书为...</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 企业采购合同管理业务流程图篇十一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