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最新商品房购买合同书 商品住房购房合同(21篇)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商品房购买合同书 商品住房购房合同一1、本合同文本为示范文本，也可作为签约使用文本。签约之前，买受人应当仔细阅读本合同内容，对合同条款及专业用词理解不一致的，可向当地房地产开发主管部门咨询。2、本合同所称商品房是指由房地产开发企业开发建设并...</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商品住房购房合同五</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