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2024年住房装修合同电子版 住房装修合同清单(51篇)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住房装修合同电子版 住房装修合同清单一承包方（简称乙方）：（施工工程队负责人）身份证：联络方式：家庭住址：第一条工程概况1.装潢施工地点：2.住房结构：砖混结构；房型__房__厅__套，建筑面积约__平方米。3.承包方式：4.装饰施工内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xxxxx年1月1日联合发布实施的xxx民用建筑工程室内环境污染控制规范xxx，进行室内环境的检测，并供给检测报告。检测费用根据xxx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住房装修合同清单四</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住房装修合同清单六</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依照&lt;&gt;及有关法律、法规的规定，双方在平等、自愿、协商一致的基础上，就发包人的场所装饰装修工程(以下简称工程)的有关事宜，达成如下协议: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住房装修合同清单七</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住房装修合同清单九</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住房装修合同电子版 住房装修合同清单篇十一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工程项目：根据《xxx合同法》，甲、乙双方经友好洽谈和协商，甲方决定委托乙方进行居室装潢。为保证工程顺利进行，特签订本合同，以便共同遵守。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2.工程地址：长沙市开福区凯乐国际城一期三栋2610房</w:t>
      </w:r>
    </w:p>
    <w:p>
      <w:pPr>
        <w:ind w:left="0" w:right="0" w:firstLine="560"/>
        <w:spacing w:before="450" w:after="450" w:line="312" w:lineRule="auto"/>
      </w:pPr>
      <w:r>
        <w:rPr>
          <w:rFonts w:ascii="宋体" w:hAnsi="宋体" w:eastAsia="宋体" w:cs="宋体"/>
          <w:color w:val="000"/>
          <w:sz w:val="28"/>
          <w:szCs w:val="28"/>
        </w:rPr>
        <w:t xml:space="preserve">3.居室规格：两房两厅两位一厨。</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第二条：工程价款：大写陆万陆仟捌佰元（￥66800元）。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3.凡由乙方自行采购的材料、设备，产品质量由乙方自负;施工质量也由乙方负责。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1.乙方须严格按照国家有关价格条例规定，对本合同中所用材料一律实行明码标价。乙方所提供的材料均应用于本合同规定的装潢工程，非经乙方同意，不得挪作他用。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第五条：付款方式(按进度付款)楼梯完工时已付3200元</w:t>
      </w:r>
    </w:p>
    <w:p>
      <w:pPr>
        <w:ind w:left="0" w:right="0" w:firstLine="560"/>
        <w:spacing w:before="450" w:after="450" w:line="312" w:lineRule="auto"/>
      </w:pPr>
      <w:r>
        <w:rPr>
          <w:rFonts w:ascii="宋体" w:hAnsi="宋体" w:eastAsia="宋体" w:cs="宋体"/>
          <w:color w:val="000"/>
          <w:sz w:val="28"/>
          <w:szCs w:val="28"/>
        </w:rPr>
        <w:t xml:space="preserve">1.水电工进场时付第一次款两万(小写20_0),包括水电材料,泥工材料,加上水电工费,泥工工费;第二次泥工完工时付两万(小写20_0),包括木工材料,木工工费,铝合金阳台,护窗;第三次木工完工时付一万(小写10000),包括油漆材料,油漆工费,吊顶材料;第四次付款油漆完工时付一万(小写10000),包括灯具,洁具,楼梯扶手,橱柜.最后一次付款甲方全部验收后付余款三千六百元(小写3600).</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中央空调及普通空调安装)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质量及价钱大致相同情况下由甲方自行挑选的材料、设备(甲方不在场时用通讯工具发模板给甲方，由甲方看款式后决定.因甲方的因素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附:图纸全部出来,基本上参照图纸施工.</w:t>
      </w:r>
    </w:p>
    <w:p>
      <w:pPr>
        <w:ind w:left="0" w:right="0" w:firstLine="560"/>
        <w:spacing w:before="450" w:after="450" w:line="312" w:lineRule="auto"/>
      </w:pPr>
      <w:r>
        <w:rPr>
          <w:rFonts w:ascii="宋体" w:hAnsi="宋体" w:eastAsia="宋体" w:cs="宋体"/>
          <w:color w:val="000"/>
          <w:sz w:val="28"/>
          <w:szCs w:val="28"/>
        </w:rPr>
        <w:t xml:space="preserve">餐厅跟客厅的吊顶跟2613一致;楼下的柜子跟1801一致;橱柜,鞋柜厨房的推拉门,二楼的次卧门,厕所推拉门(做成两门,进门右手边固定),楼梯扶手是木头加丝杆的,这些基本上跟2810一致.</w:t>
      </w:r>
    </w:p>
    <w:p>
      <w:pPr>
        <w:ind w:left="0" w:right="0" w:firstLine="560"/>
        <w:spacing w:before="450" w:after="450" w:line="312" w:lineRule="auto"/>
      </w:pPr>
      <w:r>
        <w:rPr>
          <w:rFonts w:ascii="宋体" w:hAnsi="宋体" w:eastAsia="宋体" w:cs="宋体"/>
          <w:color w:val="000"/>
          <w:sz w:val="28"/>
          <w:szCs w:val="28"/>
        </w:rPr>
        <w:t xml:space="preserve">总共五个双控开关:楼下餐厅楼梯间 二楼的楼道 次卧 主卧</w:t>
      </w:r>
    </w:p>
    <w:p>
      <w:pPr>
        <w:ind w:left="0" w:right="0" w:firstLine="560"/>
        <w:spacing w:before="450" w:after="450" w:line="312" w:lineRule="auto"/>
      </w:pPr>
      <w:r>
        <w:rPr>
          <w:rFonts w:ascii="宋体" w:hAnsi="宋体" w:eastAsia="宋体" w:cs="宋体"/>
          <w:color w:val="000"/>
          <w:sz w:val="28"/>
          <w:szCs w:val="28"/>
        </w:rPr>
        <w:t xml:space="preserve">两个地插:餐厅 客厅</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为保障供需双方的合法权益，根据《xxx合同法》及有关法律，经供需双方友好协商,一致同意按下列条款签定本合同。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二、合同总金额：(rmb)元，大写：人民币壹佰柒拾陆万玖仟元整。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1.合同定金：10%的合同金额于合同签定时支付，预付款兑现后进行生产,计1592100元。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w:t>
      </w:r>
    </w:p>
    <w:p>
      <w:pPr>
        <w:ind w:left="0" w:right="0" w:firstLine="560"/>
        <w:spacing w:before="450" w:after="450" w:line="312" w:lineRule="auto"/>
      </w:pPr>
      <w:r>
        <w:rPr>
          <w:rFonts w:ascii="宋体" w:hAnsi="宋体" w:eastAsia="宋体" w:cs="宋体"/>
          <w:color w:val="000"/>
          <w:sz w:val="28"/>
          <w:szCs w:val="28"/>
        </w:rPr>
        <w:t xml:space="preserve">开户名：孙_</w:t>
      </w:r>
    </w:p>
    <w:p>
      <w:pPr>
        <w:ind w:left="0" w:right="0" w:firstLine="560"/>
        <w:spacing w:before="450" w:after="450" w:line="312" w:lineRule="auto"/>
      </w:pPr>
      <w:r>
        <w:rPr>
          <w:rFonts w:ascii="宋体" w:hAnsi="宋体" w:eastAsia="宋体" w:cs="宋体"/>
          <w:color w:val="000"/>
          <w:sz w:val="28"/>
          <w:szCs w:val="28"/>
        </w:rPr>
        <w:t xml:space="preserve">开户行：__中光村支行</w:t>
      </w:r>
    </w:p>
    <w:p>
      <w:pPr>
        <w:ind w:left="0" w:right="0" w:firstLine="560"/>
        <w:spacing w:before="450" w:after="450" w:line="312" w:lineRule="auto"/>
      </w:pPr>
      <w:r>
        <w:rPr>
          <w:rFonts w:ascii="宋体" w:hAnsi="宋体" w:eastAsia="宋体" w:cs="宋体"/>
          <w:color w:val="000"/>
          <w:sz w:val="28"/>
          <w:szCs w:val="28"/>
        </w:rPr>
        <w:t xml:space="preserve">开户账号：62_____64755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五、交货地点：北京市丰台区卢沟桥南里甲2号院3号楼四层4146室</w:t>
      </w:r>
    </w:p>
    <w:p>
      <w:pPr>
        <w:ind w:left="0" w:right="0" w:firstLine="560"/>
        <w:spacing w:before="450" w:after="450" w:line="312" w:lineRule="auto"/>
      </w:pPr>
      <w:r>
        <w:rPr>
          <w:rFonts w:ascii="宋体" w:hAnsi="宋体" w:eastAsia="宋体" w:cs="宋体"/>
          <w:color w:val="000"/>
          <w:sz w:val="28"/>
          <w:szCs w:val="28"/>
        </w:rPr>
        <w:t xml:space="preserve">联系人及方式：</w:t>
      </w:r>
    </w:p>
    <w:p>
      <w:pPr>
        <w:ind w:left="0" w:right="0" w:firstLine="560"/>
        <w:spacing w:before="450" w:after="450" w:line="312" w:lineRule="auto"/>
      </w:pPr>
      <w:r>
        <w:rPr>
          <w:rFonts w:ascii="宋体" w:hAnsi="宋体" w:eastAsia="宋体" w:cs="宋体"/>
          <w:color w:val="000"/>
          <w:sz w:val="28"/>
          <w:szCs w:val="28"/>
        </w:rPr>
        <w:t xml:space="preserve">六、运输方式：北京市内运输由供方承担，市外由需方承担运费及保险费用。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w:t>
      </w:r>
    </w:p>
    <w:p>
      <w:pPr>
        <w:ind w:left="0" w:right="0" w:firstLine="560"/>
        <w:spacing w:before="450" w:after="450" w:line="312" w:lineRule="auto"/>
      </w:pPr>
      <w:r>
        <w:rPr>
          <w:rFonts w:ascii="宋体" w:hAnsi="宋体" w:eastAsia="宋体" w:cs="宋体"/>
          <w:color w:val="000"/>
          <w:sz w:val="28"/>
          <w:szCs w:val="28"/>
        </w:rPr>
        <w:t xml:space="preserve">2、需方应在组装完毕后三日内验收完成(油漆产品则应组装完毕后即验收)，如有异议应在此期限内以书面形式向供方提出，需方在期限内不验收视为验收合格。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十三、本公司产品均享有五年保用服务之保障，在正常使用情况下，与保用期间内，产品如有任何损坏，我公司将积极负责地采取必要的补救措施，以维护顾客之消费权益。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住房装修合同清单篇十七</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依照《xxx合同法》、《xxx消费者权益保护法》以及其他有关法律法规的规定，结合本工程的具体情况，甲、乙双方在遵循自愿、平等、公平、诚信的原则基础上，经双方协商一致，签订本合同。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2025-01-18T18:04:35+08:00</dcterms:created>
  <dcterms:modified xsi:type="dcterms:W3CDTF">2025-01-18T18:04:35+08:00</dcterms:modified>
</cp:coreProperties>
</file>

<file path=docProps/custom.xml><?xml version="1.0" encoding="utf-8"?>
<Properties xmlns="http://schemas.openxmlformats.org/officeDocument/2006/custom-properties" xmlns:vt="http://schemas.openxmlformats.org/officeDocument/2006/docPropsVTypes"/>
</file>