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桌椅购销合同 一购货单位：__________________，以下简称甲方;供货单位：__________________，以下简称乙方。经甲乙双方充分协商，特订立本合同，以便共同遵守。第一条 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二</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