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2025年个人出租房屋合同书(七篇)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出租房产合同书个人出租房产合同书一转租方：受转租方：根据《中华人民共和国民法典》、《_________房屋租赁条例》的规定，甲、乙双方在平等、自愿、公平和诚实信用的基础上，经协商一致，就甲方将其依法承租的房屋转租给乙方使用、收益、由乙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个人出租房产合同书个人出租房产合同书一</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个人出租房产合同书个人出租房产合同书二</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一、本合同本着平等、自愿的原则，经甲乙双方共同协商达成如下协议： 一、甲方将位于书店后街的两间房屋租给乙方使用，租期为 一年(从_年4月5日至_年4月 5日)，租金为 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个人出租房产合同书个人出租房产合同书三</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 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_________路_____弄______号_______室的房屋(简称该房屋)出租给乙方。该房屋【建筑面积】为___________平方米，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 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甲、乙双方约定，该房屋月租金总计为(______币)_______元。(大写：______万______仟______佰______拾______元______角整)。上述租金保持在租赁期限内不变，如需变动，则须双方协商重新达成书面协议。3-2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乙方未征得甲方书面同意或者超出甲方书面同意的范围和要求装修房屋或者增设附属设施的，甲方可以要求乙方【恢复房屋原状】或者【赔偿损失】。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补 充 条 款：无。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甲方证件号码：甲方证件号码：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甲方房屋（以下简称该房屋）坐落于四川省_____市武侯区科华巷11号2单，?三房两厅单卫；建筑面积105平方米。该房屋由甲方租给乙方使用，用途为住宅。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租赁期限自20_________?年6?月?9?日至?20_________?年?6月?8日止。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该房屋月租金为（人民币大写）?贰仟肆佰元?整。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机（1）、吸尘器（1）、饮水机（1）、二开门衣柜（1）、沙发（1）、茶几（1）、电脑桌（3）、电视柜（1）、床+床垫（4）、床头柜（2）、窗帘（4）、鞋柜（2）、餐桌（2）、折椅（4）、圆凳（3）、大门?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个人出租房产合同书个人出租房产合同书七</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一、租赁日期</w:t>
      </w:r>
    </w:p>
    <w:p>
      <w:pPr>
        <w:ind w:left="0" w:right="0" w:firstLine="560"/>
        <w:spacing w:before="450" w:after="450" w:line="312" w:lineRule="auto"/>
      </w:pPr>
      <w:r>
        <w:rPr>
          <w:rFonts w:ascii="宋体" w:hAnsi="宋体" w:eastAsia="宋体" w:cs="宋体"/>
          <w:color w:val="000"/>
          <w:sz w:val="28"/>
          <w:szCs w:val="28"/>
        </w:rPr>
        <w:t xml:space="preserve">租房从________年_____月____日起至_________年_____月____日止。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月租金为______元，缴租为______支付一次，人民币(大写)_________元(￥______元)，以后应提前_____天支付。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