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2025年租房合同电子版 租房合同简单版七篇(模板)</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租房合同简单版一法 定 代 表 人：地址：承 租 方（乙方）：地 址：营业执照或身份证号码:依据《中华人民共和国合同法》、《中华人民共和国城市房地产管理法》、《深圳经济特区房屋租赁条例》及其实施细则的规定，经甲、乙双方协商一...</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三、该房屋月租金为人民币________元整（￥_____），交纳期限为每___月交纳一次，每次交纳人民币___________元整（￥_____），提前___月交付房租。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四、乙方向甲方交付保证金人民币________元整（￥_____），与首次房租一起交付甲方。该保证金应在该合同终止时全额退还乙方。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合同编号：115720</w:t>
      </w:r>
    </w:p>
    <w:p>
      <w:pPr>
        <w:ind w:left="0" w:right="0" w:firstLine="560"/>
        <w:spacing w:before="450" w:after="450" w:line="312" w:lineRule="auto"/>
      </w:pPr>
      <w:r>
        <w:rPr>
          <w:rFonts w:ascii="宋体" w:hAnsi="宋体" w:eastAsia="宋体" w:cs="宋体"/>
          <w:color w:val="000"/>
          <w:sz w:val="28"/>
          <w:szCs w:val="28"/>
        </w:rPr>
        <w:t xml:space="preserve">出租方:__________(以下简称甲方) 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3.付款方式：按__支付，另付押金__元，租房终止，甲方验收无误后，将押金退还乙方，不计利息，租房合同协议书。</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四、租金：每月 元人民币，物业管理费 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五、付款方式：1、乙方每__个月支付一次，第一次租金及保证金在签定本合同时支付，以后租金按规定的付款期限2、甲方在收到第一次租金当日将乙方能正常居住的卡、证、钥匙等交给乙方。 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如不足低过甲方损失，乙方应予以赔偿；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