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租房协议书合同打印版</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打印版(5篇)在人们愈发重视契约的社会中，越来越多事情需要用到合同，签订合同是减少和防止发生争议的重要措施。那么相关的合同到底怎么写呢?下面是小编给大家带来的租房协议书合同打印版(5篇)，以供大家参考!租房协议书合同打印版篇1...</w:t>
      </w:r>
    </w:p>
    <w:p>
      <w:pPr>
        <w:ind w:left="0" w:right="0" w:firstLine="560"/>
        <w:spacing w:before="450" w:after="450" w:line="312" w:lineRule="auto"/>
      </w:pPr>
      <w:r>
        <w:rPr>
          <w:rFonts w:ascii="宋体" w:hAnsi="宋体" w:eastAsia="宋体" w:cs="宋体"/>
          <w:color w:val="000"/>
          <w:sz w:val="28"/>
          <w:szCs w:val="28"/>
        </w:rPr>
        <w:t xml:space="preserve">租房协议书合同打印版(5篇)</w:t>
      </w:r>
    </w:p>
    <w:p>
      <w:pPr>
        <w:ind w:left="0" w:right="0" w:firstLine="560"/>
        <w:spacing w:before="450" w:after="450" w:line="312" w:lineRule="auto"/>
      </w:pPr>
      <w:r>
        <w:rPr>
          <w:rFonts w:ascii="宋体" w:hAnsi="宋体" w:eastAsia="宋体" w:cs="宋体"/>
          <w:color w:val="000"/>
          <w:sz w:val="28"/>
          <w:szCs w:val="28"/>
        </w:rPr>
        <w:t xml:space="preserve">在人们愈发重视契约的社会中，越来越多事情需要用到合同，签订合同是减少和防止发生争议的重要措施。那么相关的合同到底怎么写呢?下面是小编给大家带来的租房协议书合同打印版(5篇)，以供大家参考!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 平方米、使用面积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 个月或空关 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 月 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 月 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出租方(以下简称甲方)：______________;联系电话：_____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;联系电话：_______ 。</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 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租房协议书合同打印版篇5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甲方房屋(以下简称该房屋)坐落于__，位于第15栋一单元302。</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租房协议书合同打印版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2024-11-22T21:50:24+08:00</dcterms:created>
  <dcterms:modified xsi:type="dcterms:W3CDTF">2024-11-22T21:50:24+08:00</dcterms:modified>
</cp:coreProperties>
</file>

<file path=docProps/custom.xml><?xml version="1.0" encoding="utf-8"?>
<Properties xmlns="http://schemas.openxmlformats.org/officeDocument/2006/custom-properties" xmlns:vt="http://schemas.openxmlformats.org/officeDocument/2006/docPropsVTypes"/>
</file>