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2024年深圳企业用工合同怎么签 深圳单位合同工(7篇)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为建立劳动关系，明确权利义务，依据劳动法、劳动合同法等有关法律规定，在平等自愿、协商一致的基础上，订立本合同。止。其中试用期为____________年______月______日起至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双方的劳动关系、工资、社保福利截至到________年____月____日。甲方为乙方缴纳的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月____日办理完结。甲方在乙方办理完结交接手续时按照乙方为甲方的工作年限以及法律相关规定，向乙方支付协商解除劳动合同的经济赔偿金总计人民币_______元。</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自____年____月____日起至____年____月____日止。其中试用期二个月，试用期间工资为______元（其中生活费，房租，水电费每月____元）。</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1、退职费，凡在本单位连续鉴定用工合同，合同期满后，视工作年限发一次性退职费，满三年的发给人民币800元，满五年的发给人民币1500元，满八年的发给人民工币____元，满十年的发给人民币3500元。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乙方(以下称受聘方)：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甲乙双方约定劳动合同自20--年2月1日起至20--年12月31日止。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(一)乙方根据甲方要求，从事江津区先锋镇新厂区保卫工作。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甲乙双方在工作时间方面协商一致选择确定。乙方实行三人单岗二十四小时轮流运转工作制。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(三)甲方每年向乙方配制一套保安服。</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1、甲方以货币形式支付乙方工资，每月共计1800元人民币。</w:t>
      </w:r>
    </w:p>
    <w:p>
      <w:pPr>
        <w:ind w:left="0" w:right="0" w:firstLine="560"/>
        <w:spacing w:before="450" w:after="450" w:line="312" w:lineRule="auto"/>
      </w:pPr>
      <w:r>
        <w:rPr>
          <w:rFonts w:ascii="宋体" w:hAnsi="宋体" w:eastAsia="宋体" w:cs="宋体"/>
          <w:color w:val="000"/>
          <w:sz w:val="28"/>
          <w:szCs w:val="28"/>
        </w:rPr>
        <w:t xml:space="preserve">2、甲方承诺每月底为发薪日。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(一)乙方必须严格遵守并严格执行甲方制定的所有规章制度，接受甲方的统一管理，维护甲方的利益，保障甲方的财产安全。严禁脱岗串岗，严禁酒后上岗。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(二)因乙方责任造成甲方财产损失的，由乙方按责任大小予以赔偿，赔偿比例不低于按公安机关或消防部门认定额的70%。同时甲方有权要求解除合同。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3、乙方严重违反甲方的劳动纪律或规章制度的。</w:t>
      </w:r>
    </w:p>
    <w:p>
      <w:pPr>
        <w:ind w:left="0" w:right="0" w:firstLine="560"/>
        <w:spacing w:before="450" w:after="450" w:line="312" w:lineRule="auto"/>
      </w:pPr>
      <w:r>
        <w:rPr>
          <w:rFonts w:ascii="宋体" w:hAnsi="宋体" w:eastAsia="宋体" w:cs="宋体"/>
          <w:color w:val="000"/>
          <w:sz w:val="28"/>
          <w:szCs w:val="28"/>
        </w:rPr>
        <w:t xml:space="preserve">4、乙方严重失职或营私舞弊给甲方造成500元以上经济损失的。</w:t>
      </w:r>
    </w:p>
    <w:p>
      <w:pPr>
        <w:ind w:left="0" w:right="0" w:firstLine="560"/>
        <w:spacing w:before="450" w:after="450" w:line="312" w:lineRule="auto"/>
      </w:pPr>
      <w:r>
        <w:rPr>
          <w:rFonts w:ascii="宋体" w:hAnsi="宋体" w:eastAsia="宋体" w:cs="宋体"/>
          <w:color w:val="000"/>
          <w:sz w:val="28"/>
          <w:szCs w:val="28"/>
        </w:rPr>
        <w:t xml:space="preserve">5、连续病、事假累计达10天的。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甲乙双方因履行本合同发生劳动争议，可以协商解决。协商不成可以向有管辖权的劳动争议仲裁委员会申请仲裁。对仲裁裁决不服的，可以自收到仲裁裁决书之日起十五日内向人民法院提起诉讼。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深圳企业用工合同签深圳单位合同工六</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本合同有效期年，自______年______月______日起至______年______月______日止。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甲方应遵循按劳分配原则，实行同工同酬，工资为______元/月。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深圳企业用工合同签深圳单位合同工七</w:t>
      </w:r>
    </w:p>
    <w:p>
      <w:pPr>
        <w:ind w:left="0" w:right="0" w:firstLine="560"/>
        <w:spacing w:before="450" w:after="450" w:line="312" w:lineRule="auto"/>
      </w:pPr>
      <w:r>
        <w:rPr>
          <w:rFonts w:ascii="宋体" w:hAnsi="宋体" w:eastAsia="宋体" w:cs="宋体"/>
          <w:color w:val="000"/>
          <w:sz w:val="28"/>
          <w:szCs w:val="28"/>
        </w:rPr>
        <w:t xml:space="preserve">地址：________________邮码：________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根据《_劳动法》以及相关法律法规，甲乙双方经平等协商同意，自愿签订合同，共同遵守本合同所列条款。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第一条本合同为期限合同，生效日期_________年_________月_________日，试用期个月，失效日期_________年_________月_________日。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第三条乙方应达到标准。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安排乙方加班的，应符合法律法规的规定。甲方安排乙方加班的，应符合法律法规的规定。甲方安排乙方延长工作时间的，应支付不低于工资的150%的工资报酬。甲方安排乙方休息日工作又不能安排补休的，应支付不低于工资的200%的工资报酬。甲方安排乙方法定休假日工作的，应支付不低于工资的300%工资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第十三条乙方患病或非因工负伤的医疗待遇按国家和本市有关规定执行。甲方按支付乙方病假工资。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第二十八条有下列情形之一的，本合同：</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(3)乙方达到离休、退休、退职条件。</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第三十条下列情形之一，甲方按下列标准向乙方支付经济补偿金：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(2)支付乙方的工资报酬低于本市最低工资标准的，在补足低于标准部分的同时，另外支付相当于低于部分25%的经济补偿金。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单位上年月平均工资一个月的经济补偿金：[page]</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不能从事原工作也不能从事用人单位另行安排的工作而解除本合同的，甲方应支付不低于6个月工资的医疗补助费。患重病的还应加发50%的医疗补助费，患绝症的加法100%的医疗补助费。</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第三十九条双方因履行劳动合同发生的争议，当事人可以向本单位劳动争议调解委员会申请调解;调解不成的，应当自劳动争议发生之日起，60日内向劳动争议委员会提出书面申请。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