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关键技术成果转让合同范本(汇总59篇)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键技术成果转让合同范本1各方同意，乙方以其合法拥有的项专利权（以下简称“增资专利”）向甲方增资，成为甲方股东。上述用于增资的专利权具体情况如下：专利名称专利号专利权人证书号授权日专利类型权利期限根据（评估机构名称）以年月日以基准日出具的“...</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w:t>
      </w:r>
    </w:p>
    <w:p>
      <w:pPr>
        <w:ind w:left="0" w:right="0" w:firstLine="560"/>
        <w:spacing w:before="450" w:after="450" w:line="312" w:lineRule="auto"/>
      </w:pPr>
      <w:r>
        <w:rPr>
          <w:rFonts w:ascii="宋体" w:hAnsi="宋体" w:eastAsia="宋体" w:cs="宋体"/>
          <w:color w:val="000"/>
          <w:sz w:val="28"/>
          <w:szCs w:val="28"/>
        </w:rPr>
        <w:t xml:space="preserve">各方同意，乙方以其合法拥有的项专利权（以下简称“增资专利”）向甲方增资，成为甲方股东。上述用于增资的专利权具体情况如下：</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证书号</w:t>
      </w:r>
    </w:p>
    <w:p>
      <w:pPr>
        <w:ind w:left="0" w:right="0" w:firstLine="560"/>
        <w:spacing w:before="450" w:after="450" w:line="312" w:lineRule="auto"/>
      </w:pPr>
      <w:r>
        <w:rPr>
          <w:rFonts w:ascii="宋体" w:hAnsi="宋体" w:eastAsia="宋体" w:cs="宋体"/>
          <w:color w:val="000"/>
          <w:sz w:val="28"/>
          <w:szCs w:val="28"/>
        </w:rPr>
        <w:t xml:space="preserve">授权日</w:t>
      </w:r>
    </w:p>
    <w:p>
      <w:pPr>
        <w:ind w:left="0" w:right="0" w:firstLine="560"/>
        <w:spacing w:before="450" w:after="450" w:line="312" w:lineRule="auto"/>
      </w:pPr>
      <w:r>
        <w:rPr>
          <w:rFonts w:ascii="宋体" w:hAnsi="宋体" w:eastAsia="宋体" w:cs="宋体"/>
          <w:color w:val="000"/>
          <w:sz w:val="28"/>
          <w:szCs w:val="28"/>
        </w:rPr>
        <w:t xml:space="preserve">专利类型</w:t>
      </w:r>
    </w:p>
    <w:p>
      <w:pPr>
        <w:ind w:left="0" w:right="0" w:firstLine="560"/>
        <w:spacing w:before="450" w:after="450" w:line="312" w:lineRule="auto"/>
      </w:pPr>
      <w:r>
        <w:rPr>
          <w:rFonts w:ascii="宋体" w:hAnsi="宋体" w:eastAsia="宋体" w:cs="宋体"/>
          <w:color w:val="000"/>
          <w:sz w:val="28"/>
          <w:szCs w:val="28"/>
        </w:rPr>
        <w:t xml:space="preserve">权利期限</w:t>
      </w:r>
    </w:p>
    <w:p>
      <w:pPr>
        <w:ind w:left="0" w:right="0" w:firstLine="560"/>
        <w:spacing w:before="450" w:after="450" w:line="312" w:lineRule="auto"/>
      </w:pPr>
      <w:r>
        <w:rPr>
          <w:rFonts w:ascii="宋体" w:hAnsi="宋体" w:eastAsia="宋体" w:cs="宋体"/>
          <w:color w:val="000"/>
          <w:sz w:val="28"/>
          <w:szCs w:val="28"/>
        </w:rPr>
        <w:t xml:space="preserve">根据（评估机构名称）以年月日以基准日出具的“”号《评估报告》（附件一），增资专利评估价值为万元（以下简称“乙方增资金额”）。乙方增资金额，万元进入甲方注册资本，万元计入甲方资本公积。</w:t>
      </w:r>
    </w:p>
    <w:p>
      <w:pPr>
        <w:ind w:left="0" w:right="0" w:firstLine="560"/>
        <w:spacing w:before="450" w:after="450" w:line="312" w:lineRule="auto"/>
      </w:pPr>
      <w:r>
        <w:rPr>
          <w:rFonts w:ascii="宋体" w:hAnsi="宋体" w:eastAsia="宋体" w:cs="宋体"/>
          <w:color w:val="000"/>
          <w:sz w:val="28"/>
          <w:szCs w:val="28"/>
        </w:rPr>
        <w:t xml:space="preserve">乙方本次增资，取得甲方增资后%的股权。</w:t>
      </w:r>
    </w:p>
    <w:p>
      <w:pPr>
        <w:ind w:left="0" w:right="0" w:firstLine="560"/>
        <w:spacing w:before="450" w:after="450" w:line="312" w:lineRule="auto"/>
      </w:pPr>
      <w:r>
        <w:rPr>
          <w:rFonts w:ascii="宋体" w:hAnsi="宋体" w:eastAsia="宋体" w:cs="宋体"/>
          <w:color w:val="000"/>
          <w:sz w:val="28"/>
          <w:szCs w:val="28"/>
        </w:rPr>
        <w:t xml:space="preserve">本次增资后，甲方注册资本由万元增加至万元。甲方增资后的股权结构如下：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持股比例（100%）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关键技术成果转让合同范本3</w:t>
      </w:r>
    </w:p>
    <w:p>
      <w:pPr>
        <w:ind w:left="0" w:right="0" w:firstLine="560"/>
        <w:spacing w:before="450" w:after="450" w:line="312" w:lineRule="auto"/>
      </w:pPr>
      <w:r>
        <w:rPr>
          <w:rFonts w:ascii="宋体" w:hAnsi="宋体" w:eastAsia="宋体" w:cs="宋体"/>
          <w:color w:val="000"/>
          <w:sz w:val="28"/>
          <w:szCs w:val="28"/>
        </w:rPr>
        <w:t xml:space="preserve">（1）从评价维度看，成果鉴定只从“先进性”一个维度评价；科技成果评价维度更广，全面准确评价科技成果的科学、技术、经济、社会、文化价值。</w:t>
      </w:r>
    </w:p>
    <w:p>
      <w:pPr>
        <w:ind w:left="0" w:right="0" w:firstLine="560"/>
        <w:spacing w:before="450" w:after="450" w:line="312" w:lineRule="auto"/>
      </w:pPr>
      <w:r>
        <w:rPr>
          <w:rFonts w:ascii="宋体" w:hAnsi="宋体" w:eastAsia="宋体" w:cs="宋体"/>
          <w:color w:val="000"/>
          <w:sz w:val="28"/>
          <w:szCs w:val="28"/>
        </w:rPr>
        <w:t xml:space="preserve">（2）从评价方式看，成果鉴定一般采用组织专家鉴定会的方式，评价指标单一；科技成果评价对基础研究、应用研究、技术开发和产业化等不同类别科技成果构建不同的评价指标体系，采用“评价师+专家”模式进行评价。</w:t>
      </w:r>
    </w:p>
    <w:p>
      <w:pPr>
        <w:ind w:left="0" w:right="0" w:firstLine="560"/>
        <w:spacing w:before="450" w:after="450" w:line="312" w:lineRule="auto"/>
      </w:pPr>
      <w:r>
        <w:rPr>
          <w:rFonts w:ascii="宋体" w:hAnsi="宋体" w:eastAsia="宋体" w:cs="宋体"/>
          <w:color w:val="000"/>
          <w:sz w:val="28"/>
          <w:szCs w:val="28"/>
        </w:rPr>
        <w:t xml:space="preserve">（3）在结果应用看，成果鉴定一般用于报奖、评职称；科技成果评价结果不仅可用于报奖、评职称，还可应用于技术产权市场交易，转让、许可、作价投资，质押融资，企业投资，单位内部科研项目管理等。</w:t>
      </w:r>
    </w:p>
    <w:p>
      <w:pPr>
        <w:ind w:left="0" w:right="0" w:firstLine="560"/>
        <w:spacing w:before="450" w:after="450" w:line="312" w:lineRule="auto"/>
      </w:pPr>
      <w:r>
        <w:rPr>
          <w:rFonts w:ascii="宋体" w:hAnsi="宋体" w:eastAsia="宋体" w:cs="宋体"/>
          <w:color w:val="000"/>
          <w:sz w:val="28"/>
          <w:szCs w:val="28"/>
        </w:rPr>
        <w:t xml:space="preserve">依据：《^v^办公厅关于完善科技成果评价机制的指导意见》（国办发〔20_〕26号）。</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关键技术成果转让合同范本4</w:t>
      </w:r>
    </w:p>
    <w:p>
      <w:pPr>
        <w:ind w:left="0" w:right="0" w:firstLine="560"/>
        <w:spacing w:before="450" w:after="450" w:line="312" w:lineRule="auto"/>
      </w:pPr>
      <w:r>
        <w:rPr>
          <w:rFonts w:ascii="宋体" w:hAnsi="宋体" w:eastAsia="宋体" w:cs="宋体"/>
          <w:color w:val="000"/>
          <w:sz w:val="28"/>
          <w:szCs w:val="28"/>
        </w:rPr>
        <w:t xml:space="preserve">天津市科技局发布了《天津高校科技成果作价投资操作指引（ 20_）》，明确科技成果作价投资的概念、流程、税收等相关问题。该指引提出了三种路径：</w:t>
      </w:r>
    </w:p>
    <w:p>
      <w:pPr>
        <w:ind w:left="0" w:right="0" w:firstLine="560"/>
        <w:spacing w:before="450" w:after="450" w:line="312" w:lineRule="auto"/>
      </w:pPr>
      <w:r>
        <w:rPr>
          <w:rFonts w:ascii="宋体" w:hAnsi="宋体" w:eastAsia="宋体" w:cs="宋体"/>
          <w:color w:val="000"/>
          <w:sz w:val="28"/>
          <w:szCs w:val="28"/>
        </w:rPr>
        <w:t xml:space="preserve">（1）学校先入股，然后奖励团队，学校股份直接转让，不涉及资产管理公司；</w:t>
      </w:r>
    </w:p>
    <w:p>
      <w:pPr>
        <w:ind w:left="0" w:right="0" w:firstLine="560"/>
        <w:spacing w:before="450" w:after="450" w:line="312" w:lineRule="auto"/>
      </w:pPr>
      <w:r>
        <w:rPr>
          <w:rFonts w:ascii="宋体" w:hAnsi="宋体" w:eastAsia="宋体" w:cs="宋体"/>
          <w:color w:val="000"/>
          <w:sz w:val="28"/>
          <w:szCs w:val="28"/>
        </w:rPr>
        <w:t xml:space="preserve">（2）先将部分产权转给资产管理公司，再由资产管理公司和学校共同入股，学校股份奖励给科研人员；</w:t>
      </w:r>
    </w:p>
    <w:p>
      <w:pPr>
        <w:ind w:left="0" w:right="0" w:firstLine="560"/>
        <w:spacing w:before="450" w:after="450" w:line="312" w:lineRule="auto"/>
      </w:pPr>
      <w:r>
        <w:rPr>
          <w:rFonts w:ascii="宋体" w:hAnsi="宋体" w:eastAsia="宋体" w:cs="宋体"/>
          <w:color w:val="000"/>
          <w:sz w:val="28"/>
          <w:szCs w:val="28"/>
        </w:rPr>
        <w:t xml:space="preserve">&gt;71. 技术开发、技术咨询、技术服务可享受哪些税收优惠？</w:t>
      </w:r>
    </w:p>
    <w:p>
      <w:pPr>
        <w:ind w:left="0" w:right="0" w:firstLine="560"/>
        <w:spacing w:before="450" w:after="450" w:line="312" w:lineRule="auto"/>
      </w:pPr>
      <w:r>
        <w:rPr>
          <w:rFonts w:ascii="宋体" w:hAnsi="宋体" w:eastAsia="宋体" w:cs="宋体"/>
          <w:color w:val="000"/>
          <w:sz w:val="28"/>
          <w:szCs w:val="28"/>
        </w:rPr>
        <w:t xml:space="preserve">（1）从单位角度：纳税人提供与技术转让、技术开发相关的技术咨询、技术服务可免征增值税。其中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pPr>
        <w:ind w:left="0" w:right="0" w:firstLine="560"/>
        <w:spacing w:before="450" w:after="450" w:line="312" w:lineRule="auto"/>
      </w:pPr>
      <w:r>
        <w:rPr>
          <w:rFonts w:ascii="宋体" w:hAnsi="宋体" w:eastAsia="宋体" w:cs="宋体"/>
          <w:color w:val="000"/>
          <w:sz w:val="28"/>
          <w:szCs w:val="28"/>
        </w:rPr>
        <w:t xml:space="preserve">（2）从个人角度：技术开发、技术咨询、技术服务收入，个人所得税适用3%至45%的超额累进税率，不享受减半纳税优惠政策。</w:t>
      </w:r>
    </w:p>
    <w:p>
      <w:pPr>
        <w:ind w:left="0" w:right="0" w:firstLine="560"/>
        <w:spacing w:before="450" w:after="450" w:line="312" w:lineRule="auto"/>
      </w:pPr>
      <w:r>
        <w:rPr>
          <w:rFonts w:ascii="宋体" w:hAnsi="宋体" w:eastAsia="宋体" w:cs="宋体"/>
          <w:color w:val="000"/>
          <w:sz w:val="28"/>
          <w:szCs w:val="28"/>
        </w:rPr>
        <w:t xml:space="preserve">依据：《财政部、国家^v^关于全面推开营业税改征增值税试点的通知》（财税〔20_〕36 号）附件 3 第一条（26）。</w:t>
      </w:r>
    </w:p>
    <w:p>
      <w:pPr>
        <w:ind w:left="0" w:right="0" w:firstLine="560"/>
        <w:spacing w:before="450" w:after="450" w:line="312" w:lineRule="auto"/>
      </w:pPr>
      <w:r>
        <w:rPr>
          <w:rFonts w:ascii="宋体" w:hAnsi="宋体" w:eastAsia="宋体" w:cs="宋体"/>
          <w:color w:val="000"/>
          <w:sz w:val="28"/>
          <w:szCs w:val="28"/>
        </w:rPr>
        <w:t xml:space="preserve">&gt;六、横向经费管理</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关键技术成果转让合同范本5</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关键技术成果转让合同范本6</w:t>
      </w:r>
    </w:p>
    <w:p>
      <w:pPr>
        <w:ind w:left="0" w:right="0" w:firstLine="560"/>
        <w:spacing w:before="450" w:after="450" w:line="312" w:lineRule="auto"/>
      </w:pPr>
      <w:r>
        <w:rPr>
          <w:rFonts w:ascii="宋体" w:hAnsi="宋体" w:eastAsia="宋体" w:cs="宋体"/>
          <w:color w:val="000"/>
          <w:sz w:val="28"/>
          <w:szCs w:val="28"/>
        </w:rPr>
        <w:t xml:space="preserve">（1）成果定价、公示。以转让、许可、作价投资方式转化科技成果，且以协议定价方式进行成果定价的，应当在本单位公示科技成果名称、拟交易价格。公示时间不少于十五日。</w:t>
      </w:r>
    </w:p>
    <w:p>
      <w:pPr>
        <w:ind w:left="0" w:right="0" w:firstLine="560"/>
        <w:spacing w:before="450" w:after="450" w:line="312" w:lineRule="auto"/>
      </w:pPr>
      <w:r>
        <w:rPr>
          <w:rFonts w:ascii="宋体" w:hAnsi="宋体" w:eastAsia="宋体" w:cs="宋体"/>
          <w:color w:val="000"/>
          <w:sz w:val="28"/>
          <w:szCs w:val="28"/>
        </w:rPr>
        <w:t xml:space="preserve">（2）签订技术合同，并进行技术合同认定登记，由登记机构核定技术收入。</w:t>
      </w:r>
    </w:p>
    <w:p>
      <w:pPr>
        <w:ind w:left="0" w:right="0" w:firstLine="560"/>
        <w:spacing w:before="450" w:after="450" w:line="312" w:lineRule="auto"/>
      </w:pPr>
      <w:r>
        <w:rPr>
          <w:rFonts w:ascii="宋体" w:hAnsi="宋体" w:eastAsia="宋体" w:cs="宋体"/>
          <w:color w:val="000"/>
          <w:sz w:val="28"/>
          <w:szCs w:val="28"/>
        </w:rPr>
        <w:t xml:space="preserve">（3）核算成果转化净收入。净收入=技术收入-直接成本。</w:t>
      </w:r>
    </w:p>
    <w:p>
      <w:pPr>
        <w:ind w:left="0" w:right="0" w:firstLine="560"/>
        <w:spacing w:before="450" w:after="450" w:line="312" w:lineRule="auto"/>
      </w:pPr>
      <w:r>
        <w:rPr>
          <w:rFonts w:ascii="宋体" w:hAnsi="宋体" w:eastAsia="宋体" w:cs="宋体"/>
          <w:color w:val="000"/>
          <w:sz w:val="28"/>
          <w:szCs w:val="28"/>
        </w:rPr>
        <w:t xml:space="preserve">（4）制定现金奖励分配方案（奖励总额不能超过核定的技术收入额）。</w:t>
      </w:r>
    </w:p>
    <w:p>
      <w:pPr>
        <w:ind w:left="0" w:right="0" w:firstLine="560"/>
        <w:spacing w:before="450" w:after="450" w:line="312" w:lineRule="auto"/>
      </w:pPr>
      <w:r>
        <w:rPr>
          <w:rFonts w:ascii="宋体" w:hAnsi="宋体" w:eastAsia="宋体" w:cs="宋体"/>
          <w:color w:val="000"/>
          <w:sz w:val="28"/>
          <w:szCs w:val="28"/>
        </w:rPr>
        <w:t xml:space="preserve">（5）奖励公示。</w:t>
      </w:r>
    </w:p>
    <w:p>
      <w:pPr>
        <w:ind w:left="0" w:right="0" w:firstLine="560"/>
        <w:spacing w:before="450" w:after="450" w:line="312" w:lineRule="auto"/>
      </w:pPr>
      <w:r>
        <w:rPr>
          <w:rFonts w:ascii="宋体" w:hAnsi="宋体" w:eastAsia="宋体" w:cs="宋体"/>
          <w:color w:val="000"/>
          <w:sz w:val="28"/>
          <w:szCs w:val="28"/>
        </w:rPr>
        <w:t xml:space="preserve">（6）奖励发放。现金奖励计入当年本单位绩效工资总量并予以单列，但不受年人均收入调控线和年收入增幅限制，不作为核定单位下一年度绩效工资总量的基数，不作为社会保险缴费基数。</w:t>
      </w:r>
    </w:p>
    <w:p>
      <w:pPr>
        <w:ind w:left="0" w:right="0" w:firstLine="560"/>
        <w:spacing w:before="450" w:after="450" w:line="312" w:lineRule="auto"/>
      </w:pPr>
      <w:r>
        <w:rPr>
          <w:rFonts w:ascii="宋体" w:hAnsi="宋体" w:eastAsia="宋体" w:cs="宋体"/>
          <w:color w:val="000"/>
          <w:sz w:val="28"/>
          <w:szCs w:val="28"/>
        </w:rPr>
        <w:t xml:space="preserve">（7）备案。①每年核算增加的绩效工资总量，填写备案表，并提供技术合同认定登记证明、技术收入核定表等材料，由主管部门汇总后报同级人力资源和社会保障、财政部门备案。②发放现金奖励时，单位按个人所得税法规定代扣代缴个人所得税，并按规定向税务机关备案。</w:t>
      </w:r>
    </w:p>
    <w:p>
      <w:pPr>
        <w:ind w:left="0" w:right="0" w:firstLine="560"/>
        <w:spacing w:before="450" w:after="450" w:line="312" w:lineRule="auto"/>
      </w:pPr>
      <w:r>
        <w:rPr>
          <w:rFonts w:ascii="宋体" w:hAnsi="宋体" w:eastAsia="宋体" w:cs="宋体"/>
          <w:color w:val="000"/>
          <w:sz w:val="28"/>
          <w:szCs w:val="28"/>
        </w:rPr>
        <w:t xml:space="preserve">依据：该问题综合性较强，所述内容包含了本文前面多个问题的政策点，依据的政策相同，此处不赘述。</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关键技术成果转让合同范本7</w:t>
      </w:r>
    </w:p>
    <w:p>
      <w:pPr>
        <w:ind w:left="0" w:right="0" w:firstLine="560"/>
        <w:spacing w:before="450" w:after="450" w:line="312" w:lineRule="auto"/>
      </w:pPr>
      <w:r>
        <w:rPr>
          <w:rFonts w:ascii="宋体" w:hAnsi="宋体" w:eastAsia="宋体" w:cs="宋体"/>
          <w:color w:val="000"/>
          <w:sz w:val="28"/>
          <w:szCs w:val="28"/>
        </w:rPr>
        <w:t xml:space="preserve">（1）发挥高校校友桥梁纽带作用，梳理展示各自高校科技成果，强化链接买方需求。</w:t>
      </w:r>
    </w:p>
    <w:p>
      <w:pPr>
        <w:ind w:left="0" w:right="0" w:firstLine="560"/>
        <w:spacing w:before="450" w:after="450" w:line="312" w:lineRule="auto"/>
      </w:pPr>
      <w:r>
        <w:rPr>
          <w:rFonts w:ascii="宋体" w:hAnsi="宋体" w:eastAsia="宋体" w:cs="宋体"/>
          <w:color w:val="000"/>
          <w:sz w:val="28"/>
          <w:szCs w:val="28"/>
        </w:rPr>
        <w:t xml:space="preserve">（2）依托校友资源，加强高校与校友企业交流互动，有效链接科研人员、校友企业、校友投资人，构建多参与、多互动、多交流的合作平台，推进高校科技成果转化。</w:t>
      </w:r>
    </w:p>
    <w:p>
      <w:pPr>
        <w:ind w:left="0" w:right="0" w:firstLine="560"/>
        <w:spacing w:before="450" w:after="450" w:line="312" w:lineRule="auto"/>
      </w:pPr>
      <w:r>
        <w:rPr>
          <w:rFonts w:ascii="宋体" w:hAnsi="宋体" w:eastAsia="宋体" w:cs="宋体"/>
          <w:color w:val="000"/>
          <w:sz w:val="28"/>
          <w:szCs w:val="28"/>
        </w:rPr>
        <w:t xml:space="preserve">（3）高校校友会可登记成为天津市技术转移机构，融入天津市技术转移体系，联合其他各类技术转移机构共同开展技术供需对接、金融对接等技术转移活动，促进各高校成果在天津落地转化。</w:t>
      </w:r>
    </w:p>
    <w:p>
      <w:pPr>
        <w:ind w:left="0" w:right="0" w:firstLine="560"/>
        <w:spacing w:before="450" w:after="450" w:line="312" w:lineRule="auto"/>
      </w:pPr>
      <w:r>
        <w:rPr>
          <w:rFonts w:ascii="宋体" w:hAnsi="宋体" w:eastAsia="宋体" w:cs="宋体"/>
          <w:color w:val="000"/>
          <w:sz w:val="28"/>
          <w:szCs w:val="28"/>
        </w:rPr>
        <w:t xml:space="preserve">&gt;100. 天津市对科技成果转化投融资有哪些支持措施？</w:t>
      </w:r>
    </w:p>
    <w:p>
      <w:pPr>
        <w:ind w:left="0" w:right="0" w:firstLine="560"/>
        <w:spacing w:before="450" w:after="450" w:line="312" w:lineRule="auto"/>
      </w:pPr>
      <w:r>
        <w:rPr>
          <w:rFonts w:ascii="宋体" w:hAnsi="宋体" w:eastAsia="宋体" w:cs="宋体"/>
          <w:color w:val="000"/>
          <w:sz w:val="28"/>
          <w:szCs w:val="28"/>
        </w:rPr>
        <w:t xml:space="preserve">（1）设立高成长初创科技型企业专项投资资金，对拥有核心技术、成果转化能力强、市场前景好、产业带动作用大、成长性高的初创期企业给予政府直接投资支持，分担早期项目成果转化和创业失败风险，并在创业成功时让利退出。</w:t>
      </w:r>
    </w:p>
    <w:p>
      <w:pPr>
        <w:ind w:left="0" w:right="0" w:firstLine="560"/>
        <w:spacing w:before="450" w:after="450" w:line="312" w:lineRule="auto"/>
      </w:pPr>
      <w:r>
        <w:rPr>
          <w:rFonts w:ascii="宋体" w:hAnsi="宋体" w:eastAsia="宋体" w:cs="宋体"/>
          <w:color w:val="000"/>
          <w:sz w:val="28"/>
          <w:szCs w:val="28"/>
        </w:rPr>
        <w:t xml:space="preserve">（2）设立百亿元天使母基金，前端与高成长初创科技型企业专项投资相结合，后端与海河产业引导基金相衔接，打造覆盖科技企业发展全生命周期的股权投资体系。在天使母基金中专门设立研发天使、转化天使等功能性子基金，引导社会资本投早、投小、投“硬科技”。</w:t>
      </w:r>
    </w:p>
    <w:p>
      <w:pPr>
        <w:ind w:left="0" w:right="0" w:firstLine="560"/>
        <w:spacing w:before="450" w:after="450" w:line="312" w:lineRule="auto"/>
      </w:pPr>
      <w:r>
        <w:rPr>
          <w:rFonts w:ascii="宋体" w:hAnsi="宋体" w:eastAsia="宋体" w:cs="宋体"/>
          <w:color w:val="000"/>
          <w:sz w:val="28"/>
          <w:szCs w:val="28"/>
        </w:rPr>
        <w:t xml:space="preserve">&gt;十、典型案例解析</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2.本协议受^v^有关法律、法规、条例、规则的管辖和保护。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时间：___________ 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关键技术成果转让合同范本10</w:t>
      </w:r>
    </w:p>
    <w:p>
      <w:pPr>
        <w:ind w:left="0" w:right="0" w:firstLine="560"/>
        <w:spacing w:before="450" w:after="450" w:line="312" w:lineRule="auto"/>
      </w:pPr>
      <w:r>
        <w:rPr>
          <w:rFonts w:ascii="宋体" w:hAnsi="宋体" w:eastAsia="宋体" w:cs="宋体"/>
          <w:color w:val="000"/>
          <w:sz w:val="28"/>
          <w:szCs w:val="28"/>
        </w:rPr>
        <w:t xml:space="preserve">基础研究成果以同行评议为主，鼓励国际“小同行”评议，推行代表作制度，实行定量评价与定性评价相结合。应用研究成果以行业用户和社会评价为主，注重高质量知识产权产出，把新技术、新材料、新工艺、新产品、新设备样机性能等作为主要评价指标。不涉及军工、国防等敏感领域的技术开发和产业化成果，以用户评价、市场检验和第三方评价为主，把技术交易合同金额、市场估值、市场占有率、重大工程或重点企业应用情况等作为主要评价指标。探索建立重大成果研发过程回溯和阶段性评估机制，加强成果真实性和可靠性验证，合理评价成果研发过程性贡献。</w:t>
      </w:r>
    </w:p>
    <w:p>
      <w:pPr>
        <w:ind w:left="0" w:right="0" w:firstLine="560"/>
        <w:spacing w:before="450" w:after="450" w:line="312" w:lineRule="auto"/>
      </w:pPr>
      <w:r>
        <w:rPr>
          <w:rFonts w:ascii="宋体" w:hAnsi="宋体" w:eastAsia="宋体" w:cs="宋体"/>
          <w:color w:val="000"/>
          <w:sz w:val="28"/>
          <w:szCs w:val="28"/>
        </w:rPr>
        <w:t xml:space="preserve">依据：^v^办公厅《关于完善科技成果评价机制的指导意见》（国办发〔20_〕26号）。</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___年_________月____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关键技术成果转让合同范本12</w:t>
      </w:r>
    </w:p>
    <w:p>
      <w:pPr>
        <w:ind w:left="0" w:right="0" w:firstLine="560"/>
        <w:spacing w:before="450" w:after="450" w:line="312" w:lineRule="auto"/>
      </w:pPr>
      <w:r>
        <w:rPr>
          <w:rFonts w:ascii="宋体" w:hAnsi="宋体" w:eastAsia="宋体" w:cs="宋体"/>
          <w:color w:val="000"/>
          <w:sz w:val="28"/>
          <w:szCs w:val="28"/>
        </w:rPr>
        <w:t xml:space="preserve">根据《促进科技成果转化法》，科技成果转化收入用于：（1）在对完成、转化职务科技成果做出重要贡献的人员给予奖励和报酬；（2）用于科学技术研究开发与成果转化等相关工作，并对技术转移机构的运行和发展给予保障。</w:t>
      </w:r>
    </w:p>
    <w:p>
      <w:pPr>
        <w:ind w:left="0" w:right="0" w:firstLine="560"/>
        <w:spacing w:before="450" w:after="450" w:line="312" w:lineRule="auto"/>
      </w:pPr>
      <w:r>
        <w:rPr>
          <w:rFonts w:ascii="宋体" w:hAnsi="宋体" w:eastAsia="宋体" w:cs="宋体"/>
          <w:color w:val="000"/>
          <w:sz w:val="28"/>
          <w:szCs w:val="28"/>
        </w:rPr>
        <w:t xml:space="preserve">依据 1：《促进科技成果转化法》第四十三条，国家设立的研究开发机构、高等院校转化科技成果所获得的收入全部留归本单位，在对完成、转化职务科技成果做出重要贡献的人员给予奖励和报酬后，主要用于科学技术研究开发与成果转化等相关工作。</w:t>
      </w:r>
    </w:p>
    <w:p>
      <w:pPr>
        <w:ind w:left="0" w:right="0" w:firstLine="560"/>
        <w:spacing w:before="450" w:after="450" w:line="312" w:lineRule="auto"/>
      </w:pPr>
      <w:r>
        <w:rPr>
          <w:rFonts w:ascii="宋体" w:hAnsi="宋体" w:eastAsia="宋体" w:cs="宋体"/>
          <w:color w:val="000"/>
          <w:sz w:val="28"/>
          <w:szCs w:val="28"/>
        </w:rPr>
        <w:t xml:space="preserve">依据 2：《^v^ 关于印发实施^v^促进科技成果转化法若干规定的通知》（国发〔20_〕16 号）第一条（二），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关键技术成果转让合同范本13</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w:t>
      </w:r>
    </w:p>
    <w:p>
      <w:pPr>
        <w:ind w:left="0" w:right="0" w:firstLine="560"/>
        <w:spacing w:before="450" w:after="450" w:line="312" w:lineRule="auto"/>
      </w:pPr>
      <w:r>
        <w:rPr>
          <w:rFonts w:ascii="宋体" w:hAnsi="宋体" w:eastAsia="宋体" w:cs="宋体"/>
          <w:color w:val="000"/>
          <w:sz w:val="28"/>
          <w:szCs w:val="28"/>
        </w:rPr>
        <w:t xml:space="preserve">甲方：xx职业技术工程学院</w:t>
      </w:r>
    </w:p>
    <w:p>
      <w:pPr>
        <w:ind w:left="0" w:right="0" w:firstLine="560"/>
        <w:spacing w:before="450" w:after="450" w:line="312" w:lineRule="auto"/>
      </w:pPr>
      <w:r>
        <w:rPr>
          <w:rFonts w:ascii="宋体" w:hAnsi="宋体" w:eastAsia="宋体" w:cs="宋体"/>
          <w:color w:val="000"/>
          <w:sz w:val="28"/>
          <w:szCs w:val="28"/>
        </w:rPr>
        <w:t xml:space="preserve">乙方：xx省xx县土产公司</w:t>
      </w:r>
    </w:p>
    <w:p>
      <w:pPr>
        <w:ind w:left="0" w:right="0" w:firstLine="560"/>
        <w:spacing w:before="450" w:after="450" w:line="312" w:lineRule="auto"/>
      </w:pPr>
      <w:r>
        <w:rPr>
          <w:rFonts w:ascii="宋体" w:hAnsi="宋体" w:eastAsia="宋体" w:cs="宋体"/>
          <w:color w:val="000"/>
          <w:sz w:val="28"/>
          <w:szCs w:val="28"/>
        </w:rPr>
        <w:t xml:space="preserve">签订日期：20xx年10月10日</w:t>
      </w:r>
    </w:p>
    <w:p>
      <w:pPr>
        <w:ind w:left="0" w:right="0" w:firstLine="560"/>
        <w:spacing w:before="450" w:after="450" w:line="312" w:lineRule="auto"/>
      </w:pPr>
      <w:r>
        <w:rPr>
          <w:rFonts w:ascii="宋体" w:hAnsi="宋体" w:eastAsia="宋体" w:cs="宋体"/>
          <w:color w:val="000"/>
          <w:sz w:val="28"/>
          <w:szCs w:val="28"/>
        </w:rPr>
        <w:t xml:space="preserve">签订地点：xx县宾馆办公室</w:t>
      </w:r>
    </w:p>
    <w:p>
      <w:pPr>
        <w:ind w:left="0" w:right="0" w:firstLine="560"/>
        <w:spacing w:before="450" w:after="450" w:line="312" w:lineRule="auto"/>
      </w:pPr>
      <w:r>
        <w:rPr>
          <w:rFonts w:ascii="宋体" w:hAnsi="宋体" w:eastAsia="宋体" w:cs="宋体"/>
          <w:color w:val="000"/>
          <w:sz w:val="28"/>
          <w:szCs w:val="28"/>
        </w:rPr>
        <w:t xml:space="preserve">一、xx职业技术工程学院和xx省“x县土产公司根据省教委和xx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1.甲方应协助乙方建立山野菜加工厂，根据设备安装调试和指导。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w:t>
      </w:r>
    </w:p>
    <w:p>
      <w:pPr>
        <w:ind w:left="0" w:right="0" w:firstLine="560"/>
        <w:spacing w:before="450" w:after="450" w:line="312" w:lineRule="auto"/>
      </w:pPr>
      <w:r>
        <w:rPr>
          <w:rFonts w:ascii="宋体" w:hAnsi="宋体" w:eastAsia="宋体" w:cs="宋体"/>
          <w:color w:val="000"/>
          <w:sz w:val="28"/>
          <w:szCs w:val="28"/>
        </w:rPr>
        <w:t xml:space="preserve">该项技术以”入门费“加提成的办法进行转让。乙方除一次性付给甲方”入门费“一千元外，从20xx年2月起在本合同的有效期内每年提取利润的5%作为提成费，并在当年决算后一个月内汇给甲方。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本合同自签字起至20xx年12月31日有效。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关键技术成果转让合同范本14</w:t>
      </w:r>
    </w:p>
    <w:p>
      <w:pPr>
        <w:ind w:left="0" w:right="0" w:firstLine="560"/>
        <w:spacing w:before="450" w:after="450" w:line="312" w:lineRule="auto"/>
      </w:pPr>
      <w:r>
        <w:rPr>
          <w:rFonts w:ascii="宋体" w:hAnsi="宋体" w:eastAsia="宋体" w:cs="宋体"/>
          <w:color w:val="000"/>
          <w:sz w:val="28"/>
          <w:szCs w:val="28"/>
        </w:rPr>
        <w:t xml:space="preserve">WTO World Trade Organization 8q (xzu2f \'] jg9\' English blog) h7s d t: I^ Hip3vgatt general agreement on Tariffs and trade protection of industrial property rights international trademark registration Madrid Agreement symbolic elements of Trademarks patent cooperation treaty communication agreement Strasbourg agreement on international deposit of industrial designs Hague Agreement Locarno industrial design and International Classification Agreement State Patent Convention.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世贸组织世界贸易组织8q（xzU2f\']jG9`英文博客）h7S d t:i ^ HIp3vGATT关税及贸易总协定工业产权保护国际商标注册马德里协定商标的象征性要素专利合作条约通讯协定斯特拉斯堡协定关于工业外观设计的国际交存的海牙协定洛迦诺工业设计的建立和国际分类协定中国商标法常务委员会地理标志国际专利文献中心欧洲专利局欧洲专利公约。</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关键技术成果转让合同范本15</w:t>
      </w:r>
    </w:p>
    <w:p>
      <w:pPr>
        <w:ind w:left="0" w:right="0" w:firstLine="560"/>
        <w:spacing w:before="450" w:after="450" w:line="312" w:lineRule="auto"/>
      </w:pPr>
      <w:r>
        <w:rPr>
          <w:rFonts w:ascii="宋体" w:hAnsi="宋体" w:eastAsia="宋体" w:cs="宋体"/>
          <w:color w:val="000"/>
          <w:sz w:val="28"/>
          <w:szCs w:val="28"/>
        </w:rPr>
        <w:t xml:space="preserve">技术许可是指科技成果持有人，将科技成果相关权利许可他人实施、使用。包括三种许可方式：</w:t>
      </w:r>
    </w:p>
    <w:p>
      <w:pPr>
        <w:ind w:left="0" w:right="0" w:firstLine="560"/>
        <w:spacing w:before="450" w:after="450" w:line="312" w:lineRule="auto"/>
      </w:pPr>
      <w:r>
        <w:rPr>
          <w:rFonts w:ascii="宋体" w:hAnsi="宋体" w:eastAsia="宋体" w:cs="宋体"/>
          <w:color w:val="000"/>
          <w:sz w:val="28"/>
          <w:szCs w:val="28"/>
        </w:rPr>
        <w:t xml:space="preserve">（1）独占实施许可，是指让与人在约定许可实施专利的范围内，将该专利仅许可一个受让人实施，让与人依约定不得实施该专利；</w:t>
      </w:r>
    </w:p>
    <w:p>
      <w:pPr>
        <w:ind w:left="0" w:right="0" w:firstLine="560"/>
        <w:spacing w:before="450" w:after="450" w:line="312" w:lineRule="auto"/>
      </w:pPr>
      <w:r>
        <w:rPr>
          <w:rFonts w:ascii="宋体" w:hAnsi="宋体" w:eastAsia="宋体" w:cs="宋体"/>
          <w:color w:val="000"/>
          <w:sz w:val="28"/>
          <w:szCs w:val="28"/>
        </w:rPr>
        <w:t xml:space="preserve">（2）排他实施许可，是指让与人在约定许可实施专利的范围内，将该专利仅许可一个受让人实施，但让与人依约定可以自行实施该专利；</w:t>
      </w:r>
    </w:p>
    <w:p>
      <w:pPr>
        <w:ind w:left="0" w:right="0" w:firstLine="560"/>
        <w:spacing w:before="450" w:after="450" w:line="312" w:lineRule="auto"/>
      </w:pPr>
      <w:r>
        <w:rPr>
          <w:rFonts w:ascii="宋体" w:hAnsi="宋体" w:eastAsia="宋体" w:cs="宋体"/>
          <w:color w:val="000"/>
          <w:sz w:val="28"/>
          <w:szCs w:val="28"/>
        </w:rPr>
        <w:t xml:space="preserve">（3）普通实施许可，是指让与人在约定许可实施专利的范围内许可他人实施该专利，并且可以自行实施该专利。</w:t>
      </w:r>
    </w:p>
    <w:p>
      <w:pPr>
        <w:ind w:left="0" w:right="0" w:firstLine="560"/>
        <w:spacing w:before="450" w:after="450" w:line="312" w:lineRule="auto"/>
      </w:pPr>
      <w:r>
        <w:rPr>
          <w:rFonts w:ascii="宋体" w:hAnsi="宋体" w:eastAsia="宋体" w:cs="宋体"/>
          <w:color w:val="000"/>
          <w:sz w:val="28"/>
          <w:szCs w:val="28"/>
        </w:rPr>
        <w:t xml:space="preserve">依据：《最高人民法院关于审理技术合同纠纷案件适用法律若干问题的解释》（法释〔20_〕20 号）第二十五条。</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关键技术成果转让合同范本16</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本合同项下的标的是甲方研制的取得的技术成果;该标的的状况，20___年__月__日，甲方取得了国家药品监督管理局的\'药物临床研究批件(批件号为：________)。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八、技术转让费为________元，于本合同签订________日内一次性支付给甲方。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1.该项技术的参数，所生产产品的数量、质量指标，最低或正常的生产能力，单项规格、公差等.______________</w:t>
      </w:r>
    </w:p>
    <w:p>
      <w:pPr>
        <w:ind w:left="0" w:right="0" w:firstLine="560"/>
        <w:spacing w:before="450" w:after="450" w:line="312" w:lineRule="auto"/>
      </w:pPr>
      <w:r>
        <w:rPr>
          <w:rFonts w:ascii="宋体" w:hAnsi="宋体" w:eastAsia="宋体" w:cs="宋体"/>
          <w:color w:val="000"/>
          <w:sz w:val="28"/>
          <w:szCs w:val="28"/>
        </w:rPr>
        <w:t xml:space="preserve">2.经济效益__________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关键技术成果转让合同范本18</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依据《^v^合同法》的规定，经协商一致，签订本合同。(该项目属_________计划)。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关键技术成果转让合同范本19</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利害关系人的范围比较窄，不包括专利侵权纠纷中的被控侵权人。利害关系人指的是有权根据专利法第60条的规定就专利侵权纠纷请求人民法院或管理专利工作的部门处理的人。</w:t>
      </w:r>
    </w:p>
    <w:p>
      <w:pPr>
        <w:ind w:left="0" w:right="0" w:firstLine="560"/>
        <w:spacing w:before="450" w:after="450" w:line="312" w:lineRule="auto"/>
      </w:pPr>
      <w:r>
        <w:rPr>
          <w:rFonts w:ascii="宋体" w:hAnsi="宋体" w:eastAsia="宋体" w:cs="宋体"/>
          <w:color w:val="000"/>
          <w:sz w:val="28"/>
          <w:szCs w:val="28"/>
        </w:rPr>
        <w:t xml:space="preserve">例如专利独占实施许可中的被许可人，以及被专利权人授予起诉权的专利实施普通许可的人。</w:t>
      </w:r>
    </w:p>
    <w:p>
      <w:pPr>
        <w:ind w:left="0" w:right="0" w:firstLine="560"/>
        <w:spacing w:before="450" w:after="450" w:line="312" w:lineRule="auto"/>
      </w:pPr>
      <w:r>
        <w:rPr>
          <w:rFonts w:ascii="宋体" w:hAnsi="宋体" w:eastAsia="宋体" w:cs="宋体"/>
          <w:color w:val="000"/>
          <w:sz w:val="28"/>
          <w:szCs w:val="28"/>
        </w:rPr>
        <w:t xml:space="preserve">评价报告的审查范围是&gt;除保密审查条款之外的所有无效条款。</w:t>
      </w:r>
    </w:p>
    <w:p>
      <w:pPr>
        <w:ind w:left="0" w:right="0" w:firstLine="560"/>
        <w:spacing w:before="450" w:after="450" w:line="312" w:lineRule="auto"/>
      </w:pPr>
      <w:r>
        <w:rPr>
          <w:rFonts w:ascii="宋体" w:hAnsi="宋体" w:eastAsia="宋体" w:cs="宋体"/>
          <w:color w:val="000"/>
          <w:sz w:val="28"/>
          <w:szCs w:val="28"/>
        </w:rPr>
        <w:t xml:space="preserve">↓ ↓ ↓ ↓ ↓ 重点内容分割线 ↓ ↓ ↓ ↓ ↓</w:t>
      </w:r>
    </w:p>
    <w:p>
      <w:pPr>
        <w:ind w:left="0" w:right="0" w:firstLine="560"/>
        <w:spacing w:before="450" w:after="450" w:line="312" w:lineRule="auto"/>
      </w:pPr>
      <w:r>
        <w:rPr>
          <w:rFonts w:ascii="宋体" w:hAnsi="宋体" w:eastAsia="宋体" w:cs="宋体"/>
          <w:color w:val="000"/>
          <w:sz w:val="28"/>
          <w:szCs w:val="28"/>
        </w:rPr>
        <w:t xml:space="preserve">评价报告的审批</w:t>
      </w:r>
    </w:p>
    <w:p>
      <w:pPr>
        <w:ind w:left="0" w:right="0" w:firstLine="560"/>
        <w:spacing w:before="450" w:after="450" w:line="312" w:lineRule="auto"/>
      </w:pPr>
      <w:r>
        <w:rPr>
          <w:rFonts w:ascii="宋体" w:hAnsi="宋体" w:eastAsia="宋体" w:cs="宋体"/>
          <w:color w:val="000"/>
          <w:sz w:val="28"/>
          <w:szCs w:val="28"/>
        </w:rPr>
        <w:t xml:space="preserve">&gt;1. 评价报告的形式审查</w:t>
      </w:r>
    </w:p>
    <w:p>
      <w:pPr>
        <w:ind w:left="0" w:right="0" w:firstLine="560"/>
        <w:spacing w:before="450" w:after="450" w:line="312" w:lineRule="auto"/>
      </w:pPr>
      <w:r>
        <w:rPr>
          <w:rFonts w:ascii="宋体" w:hAnsi="宋体" w:eastAsia="宋体" w:cs="宋体"/>
          <w:color w:val="000"/>
          <w:sz w:val="28"/>
          <w:szCs w:val="28"/>
        </w:rPr>
        <w:t xml:space="preserve">&gt;形式审查合格，会将评价报告请求转送给指定的审查部门；&gt;形式审查不合格，会要求请求人补正，期限内不予补正的或者补正不合格的，请求视为未提出。</w:t>
      </w:r>
    </w:p>
    <w:p>
      <w:pPr>
        <w:ind w:left="0" w:right="0" w:firstLine="560"/>
        <w:spacing w:before="450" w:after="450" w:line="312" w:lineRule="auto"/>
      </w:pPr>
      <w:r>
        <w:rPr>
          <w:rFonts w:ascii="宋体" w:hAnsi="宋体" w:eastAsia="宋体" w:cs="宋体"/>
          <w:color w:val="000"/>
          <w:sz w:val="28"/>
          <w:szCs w:val="28"/>
        </w:rPr>
        <w:t xml:space="preserve">&gt;客体</w:t>
      </w:r>
    </w:p>
    <w:p>
      <w:pPr>
        <w:ind w:left="0" w:right="0" w:firstLine="560"/>
        <w:spacing w:before="450" w:after="450" w:line="312" w:lineRule="auto"/>
      </w:pPr>
      <w:r>
        <w:rPr>
          <w:rFonts w:ascii="宋体" w:hAnsi="宋体" w:eastAsia="宋体" w:cs="宋体"/>
          <w:color w:val="000"/>
          <w:sz w:val="28"/>
          <w:szCs w:val="28"/>
        </w:rPr>
        <w:t xml:space="preserve">&gt;合格：已经授权公告的实用新型专利，包括已经终止或者放弃的实用新型专利；</w:t>
      </w:r>
    </w:p>
    <w:p>
      <w:pPr>
        <w:ind w:left="0" w:right="0" w:firstLine="560"/>
        <w:spacing w:before="450" w:after="450" w:line="312" w:lineRule="auto"/>
      </w:pPr>
      <w:r>
        <w:rPr>
          <w:rFonts w:ascii="宋体" w:hAnsi="宋体" w:eastAsia="宋体" w:cs="宋体"/>
          <w:color w:val="000"/>
          <w:sz w:val="28"/>
          <w:szCs w:val="28"/>
        </w:rPr>
        <w:t xml:space="preserve">&gt;不合格：未授权公告的实用新型专利申请；已被专利复审委员会宣告全部无效的实用新型专利；国家知识xxx已作出专利权评价报告的实用新型专利。</w:t>
      </w:r>
    </w:p>
    <w:p>
      <w:pPr>
        <w:ind w:left="0" w:right="0" w:firstLine="560"/>
        <w:spacing w:before="450" w:after="450" w:line="312" w:lineRule="auto"/>
      </w:pPr>
      <w:r>
        <w:rPr>
          <w:rFonts w:ascii="宋体" w:hAnsi="宋体" w:eastAsia="宋体" w:cs="宋体"/>
          <w:color w:val="000"/>
          <w:sz w:val="28"/>
          <w:szCs w:val="28"/>
        </w:rPr>
        <w:t xml:space="preserve">&gt;请求人</w:t>
      </w:r>
    </w:p>
    <w:p>
      <w:pPr>
        <w:ind w:left="0" w:right="0" w:firstLine="560"/>
        <w:spacing w:before="450" w:after="450" w:line="312" w:lineRule="auto"/>
      </w:pPr>
      <w:r>
        <w:rPr>
          <w:rFonts w:ascii="宋体" w:hAnsi="宋体" w:eastAsia="宋体" w:cs="宋体"/>
          <w:color w:val="000"/>
          <w:sz w:val="28"/>
          <w:szCs w:val="28"/>
        </w:rPr>
        <w:t xml:space="preserve">专利权人或利害关系人；一件专利有多个专利权人的，请求人可以是部分专利权人。</w:t>
      </w:r>
    </w:p>
    <w:p>
      <w:pPr>
        <w:ind w:left="0" w:right="0" w:firstLine="560"/>
        <w:spacing w:before="450" w:after="450" w:line="312" w:lineRule="auto"/>
      </w:pPr>
      <w:r>
        <w:rPr>
          <w:rFonts w:ascii="宋体" w:hAnsi="宋体" w:eastAsia="宋体" w:cs="宋体"/>
          <w:color w:val="000"/>
          <w:sz w:val="28"/>
          <w:szCs w:val="28"/>
        </w:rPr>
        <w:t xml:space="preserve">&gt;费用</w:t>
      </w:r>
    </w:p>
    <w:p>
      <w:pPr>
        <w:ind w:left="0" w:right="0" w:firstLine="560"/>
        <w:spacing w:before="450" w:after="450" w:line="312" w:lineRule="auto"/>
      </w:pPr>
      <w:r>
        <w:rPr>
          <w:rFonts w:ascii="宋体" w:hAnsi="宋体" w:eastAsia="宋体" w:cs="宋体"/>
          <w:color w:val="000"/>
          <w:sz w:val="28"/>
          <w:szCs w:val="28"/>
        </w:rPr>
        <w:t xml:space="preserve">提出专利权评价报告请求之日起1个月缴纳&gt;请求费&gt;2400元。</w:t>
      </w:r>
    </w:p>
    <w:p>
      <w:pPr>
        <w:ind w:left="0" w:right="0" w:firstLine="560"/>
        <w:spacing w:before="450" w:after="450" w:line="312" w:lineRule="auto"/>
      </w:pPr>
      <w:r>
        <w:rPr>
          <w:rFonts w:ascii="宋体" w:hAnsi="宋体" w:eastAsia="宋体" w:cs="宋体"/>
          <w:color w:val="000"/>
          <w:sz w:val="28"/>
          <w:szCs w:val="28"/>
        </w:rPr>
        <w:t xml:space="preserve">&gt;请求书</w:t>
      </w:r>
    </w:p>
    <w:p>
      <w:pPr>
        <w:ind w:left="0" w:right="0" w:firstLine="560"/>
        <w:spacing w:before="450" w:after="450" w:line="312" w:lineRule="auto"/>
      </w:pPr>
      <w:r>
        <w:rPr>
          <w:rFonts w:ascii="宋体" w:hAnsi="宋体" w:eastAsia="宋体" w:cs="宋体"/>
          <w:color w:val="000"/>
          <w:sz w:val="28"/>
          <w:szCs w:val="28"/>
        </w:rPr>
        <w:t xml:space="preserve">采用规定表格；指明专利权评价报告所针对的文本；请求人是利害关系人；提交相关证明文件。</w:t>
      </w:r>
    </w:p>
    <w:p>
      <w:pPr>
        <w:ind w:left="0" w:right="0" w:firstLine="560"/>
        <w:spacing w:before="450" w:after="450" w:line="312" w:lineRule="auto"/>
      </w:pPr>
      <w:r>
        <w:rPr>
          <w:rFonts w:ascii="宋体" w:hAnsi="宋体" w:eastAsia="宋体" w:cs="宋体"/>
          <w:color w:val="000"/>
          <w:sz w:val="28"/>
          <w:szCs w:val="28"/>
        </w:rPr>
        <w:t xml:space="preserve">&gt;委托手续</w:t>
      </w:r>
    </w:p>
    <w:p>
      <w:pPr>
        <w:ind w:left="0" w:right="0" w:firstLine="560"/>
        <w:spacing w:before="450" w:after="450" w:line="312" w:lineRule="auto"/>
      </w:pPr>
      <w:r>
        <w:rPr>
          <w:rFonts w:ascii="宋体" w:hAnsi="宋体" w:eastAsia="宋体" w:cs="宋体"/>
          <w:color w:val="000"/>
          <w:sz w:val="28"/>
          <w:szCs w:val="28"/>
        </w:rPr>
        <w:t xml:space="preserve">由请求人或者其委托的专利代理机构办理。</w:t>
      </w:r>
    </w:p>
    <w:p>
      <w:pPr>
        <w:ind w:left="0" w:right="0" w:firstLine="560"/>
        <w:spacing w:before="450" w:after="450" w:line="312" w:lineRule="auto"/>
      </w:pPr>
      <w:r>
        <w:rPr>
          <w:rFonts w:ascii="宋体" w:hAnsi="宋体" w:eastAsia="宋体" w:cs="宋体"/>
          <w:color w:val="000"/>
          <w:sz w:val="28"/>
          <w:szCs w:val="28"/>
        </w:rPr>
        <w:t xml:space="preserve">&gt;2. 评价报告的制作程序</w:t>
      </w:r>
    </w:p>
    <w:p>
      <w:pPr>
        <w:ind w:left="0" w:right="0" w:firstLine="560"/>
        <w:spacing w:before="450" w:after="450" w:line="312" w:lineRule="auto"/>
      </w:pPr>
      <w:r>
        <w:rPr>
          <w:rFonts w:ascii="宋体" w:hAnsi="宋体" w:eastAsia="宋体" w:cs="宋体"/>
          <w:color w:val="000"/>
          <w:sz w:val="28"/>
          <w:szCs w:val="28"/>
        </w:rPr>
        <w:t xml:space="preserve">&gt;→ 部门收到专利权评价报告请求书</w:t>
      </w:r>
    </w:p>
    <w:p>
      <w:pPr>
        <w:ind w:left="0" w:right="0" w:firstLine="560"/>
        <w:spacing w:before="450" w:after="450" w:line="312" w:lineRule="auto"/>
      </w:pPr>
      <w:r>
        <w:rPr>
          <w:rFonts w:ascii="宋体" w:hAnsi="宋体" w:eastAsia="宋体" w:cs="宋体"/>
          <w:color w:val="000"/>
          <w:sz w:val="28"/>
          <w:szCs w:val="28"/>
        </w:rPr>
        <w:t xml:space="preserve">&gt;→ 成立合议组</w:t>
      </w:r>
    </w:p>
    <w:p>
      <w:pPr>
        <w:ind w:left="0" w:right="0" w:firstLine="560"/>
        <w:spacing w:before="450" w:after="450" w:line="312" w:lineRule="auto"/>
      </w:pPr>
      <w:r>
        <w:rPr>
          <w:rFonts w:ascii="宋体" w:hAnsi="宋体" w:eastAsia="宋体" w:cs="宋体"/>
          <w:color w:val="000"/>
          <w:sz w:val="28"/>
          <w:szCs w:val="28"/>
        </w:rPr>
        <w:t xml:space="preserve">&gt;→ 相关领域主审员进行检索、分析和评价</w:t>
      </w:r>
    </w:p>
    <w:p>
      <w:pPr>
        <w:ind w:left="0" w:right="0" w:firstLine="560"/>
        <w:spacing w:before="450" w:after="450" w:line="312" w:lineRule="auto"/>
      </w:pPr>
      <w:r>
        <w:rPr>
          <w:rFonts w:ascii="宋体" w:hAnsi="宋体" w:eastAsia="宋体" w:cs="宋体"/>
          <w:color w:val="000"/>
          <w:sz w:val="28"/>
          <w:szCs w:val="28"/>
        </w:rPr>
        <w:t xml:space="preserve">&gt;→ 作出专利权评价报告</w:t>
      </w:r>
    </w:p>
    <w:p>
      <w:pPr>
        <w:ind w:left="0" w:right="0" w:firstLine="560"/>
        <w:spacing w:before="450" w:after="450" w:line="312" w:lineRule="auto"/>
      </w:pPr>
      <w:r>
        <w:rPr>
          <w:rFonts w:ascii="宋体" w:hAnsi="宋体" w:eastAsia="宋体" w:cs="宋体"/>
          <w:color w:val="000"/>
          <w:sz w:val="28"/>
          <w:szCs w:val="28"/>
        </w:rPr>
        <w:t xml:space="preserve">&gt;3. 评价报告的作出、查阅复制</w:t>
      </w:r>
    </w:p>
    <w:p>
      <w:pPr>
        <w:ind w:left="0" w:right="0" w:firstLine="560"/>
        <w:spacing w:before="450" w:after="450" w:line="312" w:lineRule="auto"/>
      </w:pPr>
      <w:r>
        <w:rPr>
          <w:rFonts w:ascii="宋体" w:hAnsi="宋体" w:eastAsia="宋体" w:cs="宋体"/>
          <w:color w:val="000"/>
          <w:sz w:val="28"/>
          <w:szCs w:val="28"/>
        </w:rPr>
        <w:t xml:space="preserve">评价报告包括表格部分和说明部分</w:t>
      </w:r>
    </w:p>
    <w:p>
      <w:pPr>
        <w:ind w:left="0" w:right="0" w:firstLine="560"/>
        <w:spacing w:before="450" w:after="450" w:line="312" w:lineRule="auto"/>
      </w:pPr>
      <w:r>
        <w:rPr>
          <w:rFonts w:ascii="宋体" w:hAnsi="宋体" w:eastAsia="宋体" w:cs="宋体"/>
          <w:color w:val="000"/>
          <w:sz w:val="28"/>
          <w:szCs w:val="28"/>
        </w:rPr>
        <w:t xml:space="preserve">&gt;表格部分包括：检索主题的分类、检索的领域、检索使用的数据库、检索到的相关对比文件、以及对比文件与申请主题的相关程度；</w:t>
      </w:r>
    </w:p>
    <w:p>
      <w:pPr>
        <w:ind w:left="0" w:right="0" w:firstLine="560"/>
        <w:spacing w:before="450" w:after="450" w:line="312" w:lineRule="auto"/>
      </w:pPr>
      <w:r>
        <w:rPr>
          <w:rFonts w:ascii="宋体" w:hAnsi="宋体" w:eastAsia="宋体" w:cs="宋体"/>
          <w:color w:val="000"/>
          <w:sz w:val="28"/>
          <w:szCs w:val="28"/>
        </w:rPr>
        <w:t xml:space="preserve">&gt;说明部分记载和反映了专利评价的结论，包括初步结论和具体的专利权评价意见。</w:t>
      </w:r>
    </w:p>
    <w:p>
      <w:pPr>
        <w:ind w:left="0" w:right="0" w:firstLine="560"/>
        <w:spacing w:before="450" w:after="450" w:line="312" w:lineRule="auto"/>
      </w:pPr>
      <w:r>
        <w:rPr>
          <w:rFonts w:ascii="宋体" w:hAnsi="宋体" w:eastAsia="宋体" w:cs="宋体"/>
          <w:color w:val="000"/>
          <w:sz w:val="28"/>
          <w:szCs w:val="28"/>
        </w:rPr>
        <w:t xml:space="preserve">&gt;评价报告作出后仅发送给请求人，但任何单位或者个人可以查阅或者复制</w:t>
      </w:r>
    </w:p>
    <w:p>
      <w:pPr>
        <w:ind w:left="0" w:right="0" w:firstLine="560"/>
        <w:spacing w:before="450" w:after="450" w:line="312" w:lineRule="auto"/>
      </w:pPr>
      <w:r>
        <w:rPr>
          <w:rFonts w:ascii="宋体" w:hAnsi="宋体" w:eastAsia="宋体" w:cs="宋体"/>
          <w:color w:val="000"/>
          <w:sz w:val="28"/>
          <w:szCs w:val="28"/>
        </w:rPr>
        <w:t xml:space="preserve">&gt;4. 评价报告的更正程序</w:t>
      </w:r>
    </w:p>
    <w:p>
      <w:pPr>
        <w:ind w:left="0" w:right="0" w:firstLine="560"/>
        <w:spacing w:before="450" w:after="450" w:line="312" w:lineRule="auto"/>
      </w:pPr>
      <w:r>
        <w:rPr>
          <w:rFonts w:ascii="宋体" w:hAnsi="宋体" w:eastAsia="宋体" w:cs="宋体"/>
          <w:color w:val="000"/>
          <w:sz w:val="28"/>
          <w:szCs w:val="28"/>
        </w:rPr>
        <w:t xml:space="preserve">原评价报告无误，不需更正，发出复核意见通知书；</w:t>
      </w:r>
    </w:p>
    <w:p>
      <w:pPr>
        <w:ind w:left="0" w:right="0" w:firstLine="560"/>
        <w:spacing w:before="450" w:after="450" w:line="312" w:lineRule="auto"/>
      </w:pPr>
      <w:r>
        <w:rPr>
          <w:rFonts w:ascii="宋体" w:hAnsi="宋体" w:eastAsia="宋体" w:cs="宋体"/>
          <w:color w:val="000"/>
          <w:sz w:val="28"/>
          <w:szCs w:val="28"/>
        </w:rPr>
        <w:t xml:space="preserve">原评价报告有误，需要更正，发出更正的评价报告；</w:t>
      </w:r>
    </w:p>
    <w:p>
      <w:pPr>
        <w:ind w:left="0" w:right="0" w:firstLine="560"/>
        <w:spacing w:before="450" w:after="450" w:line="312" w:lineRule="auto"/>
      </w:pPr>
      <w:r>
        <w:rPr>
          <w:rFonts w:ascii="宋体" w:hAnsi="宋体" w:eastAsia="宋体" w:cs="宋体"/>
          <w:color w:val="000"/>
          <w:sz w:val="28"/>
          <w:szCs w:val="28"/>
        </w:rPr>
        <w:t xml:space="preserve">&gt;更正程序可以由专利权评价报告的部门自行启动、或由请求人收到专利权评价报告后两个月内请求启动；</w:t>
      </w:r>
    </w:p>
    <w:p>
      <w:pPr>
        <w:ind w:left="0" w:right="0" w:firstLine="560"/>
        <w:spacing w:before="450" w:after="450" w:line="312" w:lineRule="auto"/>
      </w:pPr>
      <w:r>
        <w:rPr>
          <w:rFonts w:ascii="宋体" w:hAnsi="宋体" w:eastAsia="宋体" w:cs="宋体"/>
          <w:color w:val="000"/>
          <w:sz w:val="28"/>
          <w:szCs w:val="28"/>
        </w:rPr>
        <w:t xml:space="preserve">&gt;更正内容包括著录项目信息或文字错误；程序错误、法律适用明显错误、事实认定明显错误等；</w:t>
      </w:r>
    </w:p>
    <w:p>
      <w:pPr>
        <w:ind w:left="0" w:right="0" w:firstLine="560"/>
        <w:spacing w:before="450" w:after="450" w:line="312" w:lineRule="auto"/>
      </w:pPr>
      <w:r>
        <w:rPr>
          <w:rFonts w:ascii="宋体" w:hAnsi="宋体" w:eastAsia="宋体" w:cs="宋体"/>
          <w:color w:val="000"/>
          <w:sz w:val="28"/>
          <w:szCs w:val="28"/>
        </w:rPr>
        <w:t xml:space="preserve">更正程序需组成三人复合组，参与原评价报告的审查员不参加复核；</w:t>
      </w:r>
    </w:p>
    <w:p>
      <w:pPr>
        <w:ind w:left="0" w:right="0" w:firstLine="560"/>
        <w:spacing w:before="450" w:after="450" w:line="312" w:lineRule="auto"/>
      </w:pPr>
      <w:r>
        <w:rPr>
          <w:rFonts w:ascii="宋体" w:hAnsi="宋体" w:eastAsia="宋体" w:cs="宋体"/>
          <w:color w:val="000"/>
          <w:sz w:val="28"/>
          <w:szCs w:val="28"/>
        </w:rPr>
        <w:t xml:space="preserve">对于原评价报告一般只允许提出一次更正请求，对于复合组重新作出的专利权评价报告，请求人可以再次提出更正请求。</w:t>
      </w:r>
    </w:p>
    <w:p>
      <w:pPr>
        <w:ind w:left="0" w:right="0" w:firstLine="560"/>
        <w:spacing w:before="450" w:after="450" w:line="312" w:lineRule="auto"/>
      </w:pPr>
      <w:r>
        <w:rPr>
          <w:rFonts w:ascii="宋体" w:hAnsi="宋体" w:eastAsia="宋体" w:cs="宋体"/>
          <w:color w:val="000"/>
          <w:sz w:val="28"/>
          <w:szCs w:val="28"/>
        </w:rPr>
        <w:t xml:space="preserve">评价报告的创造性审查</w:t>
      </w:r>
    </w:p>
    <w:p>
      <w:pPr>
        <w:ind w:left="0" w:right="0" w:firstLine="560"/>
        <w:spacing w:before="450" w:after="450" w:line="312" w:lineRule="auto"/>
      </w:pPr>
      <w:r>
        <w:rPr>
          <w:rFonts w:ascii="宋体" w:hAnsi="宋体" w:eastAsia="宋体" w:cs="宋体"/>
          <w:color w:val="000"/>
          <w:sz w:val="28"/>
          <w:szCs w:val="28"/>
        </w:rPr>
        <w:t xml:space="preserve">评价报告是对实用新型的全面评估，包含创造性审查的。</w:t>
      </w:r>
    </w:p>
    <w:p>
      <w:pPr>
        <w:ind w:left="0" w:right="0" w:firstLine="560"/>
        <w:spacing w:before="450" w:after="450" w:line="312" w:lineRule="auto"/>
      </w:pPr>
      <w:r>
        <w:rPr>
          <w:rFonts w:ascii="宋体" w:hAnsi="宋体" w:eastAsia="宋体" w:cs="宋体"/>
          <w:color w:val="000"/>
          <w:sz w:val="28"/>
          <w:szCs w:val="28"/>
        </w:rPr>
        <w:t xml:space="preserve">&gt;1. 创造性审查的总体考量</w:t>
      </w:r>
    </w:p>
    <w:p>
      <w:pPr>
        <w:ind w:left="0" w:right="0" w:firstLine="560"/>
        <w:spacing w:before="450" w:after="450" w:line="312" w:lineRule="auto"/>
      </w:pPr>
      <w:r>
        <w:rPr>
          <w:rFonts w:ascii="宋体" w:hAnsi="宋体" w:eastAsia="宋体" w:cs="宋体"/>
          <w:color w:val="000"/>
          <w:sz w:val="28"/>
          <w:szCs w:val="28"/>
        </w:rPr>
        <w:t xml:space="preserve">实用新型的创造性高度要求较低，只要求具有“&gt;实质性特点”和“&gt;进步”。</w:t>
      </w:r>
    </w:p>
    <w:p>
      <w:pPr>
        <w:ind w:left="0" w:right="0" w:firstLine="560"/>
        <w:spacing w:before="450" w:after="450" w:line="312" w:lineRule="auto"/>
      </w:pPr>
      <w:r>
        <w:rPr>
          <w:rFonts w:ascii="宋体" w:hAnsi="宋体" w:eastAsia="宋体" w:cs="宋体"/>
          <w:color w:val="000"/>
          <w:sz w:val="28"/>
          <w:szCs w:val="28"/>
        </w:rPr>
        <w:t xml:space="preserve">→ 通过检索确定接近的现有技术；</w:t>
      </w:r>
    </w:p>
    <w:p>
      <w:pPr>
        <w:ind w:left="0" w:right="0" w:firstLine="560"/>
        <w:spacing w:before="450" w:after="450" w:line="312" w:lineRule="auto"/>
      </w:pPr>
      <w:r>
        <w:rPr>
          <w:rFonts w:ascii="宋体" w:hAnsi="宋体" w:eastAsia="宋体" w:cs="宋体"/>
          <w:color w:val="000"/>
          <w:sz w:val="28"/>
          <w:szCs w:val="28"/>
        </w:rPr>
        <w:t xml:space="preserve">→ 确定实用新型的区别技术特征和实际解决的技术问题；</w:t>
      </w:r>
    </w:p>
    <w:p>
      <w:pPr>
        <w:ind w:left="0" w:right="0" w:firstLine="560"/>
        <w:spacing w:before="450" w:after="450" w:line="312" w:lineRule="auto"/>
      </w:pPr>
      <w:r>
        <w:rPr>
          <w:rFonts w:ascii="宋体" w:hAnsi="宋体" w:eastAsia="宋体" w:cs="宋体"/>
          <w:color w:val="000"/>
          <w:sz w:val="28"/>
          <w:szCs w:val="28"/>
        </w:rPr>
        <w:t xml:space="preserve">→ 判断要求保护的实用新型对本领域技术人员来说是否显而易见。</w:t>
      </w:r>
    </w:p>
    <w:p>
      <w:pPr>
        <w:ind w:left="0" w:right="0" w:firstLine="560"/>
        <w:spacing w:before="450" w:after="450" w:line="312" w:lineRule="auto"/>
      </w:pPr>
      <w:r>
        <w:rPr>
          <w:rFonts w:ascii="宋体" w:hAnsi="宋体" w:eastAsia="宋体" w:cs="宋体"/>
          <w:color w:val="000"/>
          <w:sz w:val="28"/>
          <w:szCs w:val="28"/>
        </w:rPr>
        <w:t xml:space="preserve">（可参见创造性判断方法上、中、下）</w:t>
      </w:r>
    </w:p>
    <w:p>
      <w:pPr>
        <w:ind w:left="0" w:right="0" w:firstLine="560"/>
        <w:spacing w:before="450" w:after="450" w:line="312" w:lineRule="auto"/>
      </w:pPr>
      <w:r>
        <w:rPr>
          <w:rFonts w:ascii="宋体" w:hAnsi="宋体" w:eastAsia="宋体" w:cs="宋体"/>
          <w:color w:val="000"/>
          <w:sz w:val="28"/>
          <w:szCs w:val="28"/>
        </w:rPr>
        <w:t xml:space="preserve">&gt;2. 技术领域</w:t>
      </w:r>
    </w:p>
    <w:p>
      <w:pPr>
        <w:ind w:left="0" w:right="0" w:firstLine="560"/>
        <w:spacing w:before="450" w:after="450" w:line="312" w:lineRule="auto"/>
      </w:pPr>
      <w:r>
        <w:rPr>
          <w:rFonts w:ascii="宋体" w:hAnsi="宋体" w:eastAsia="宋体" w:cs="宋体"/>
          <w:color w:val="000"/>
          <w:sz w:val="28"/>
          <w:szCs w:val="28"/>
        </w:rPr>
        <w:t xml:space="preserve">一般着重考虑该实用新型专利所属的技术领域；</w:t>
      </w:r>
    </w:p>
    <w:p>
      <w:pPr>
        <w:ind w:left="0" w:right="0" w:firstLine="560"/>
        <w:spacing w:before="450" w:after="450" w:line="312" w:lineRule="auto"/>
      </w:pPr>
      <w:r>
        <w:rPr>
          <w:rFonts w:ascii="宋体" w:hAnsi="宋体" w:eastAsia="宋体" w:cs="宋体"/>
          <w:color w:val="000"/>
          <w:sz w:val="28"/>
          <w:szCs w:val="28"/>
        </w:rPr>
        <w:t xml:space="preserve">当现有技术中给出明确的启示，例如现有技术中有明确的记载，促使本领域的技术人员到相近或相关的技术领域中寻找有关技术手段的，可以考虑其相近或者相关的技术领域。</w:t>
      </w:r>
    </w:p>
    <w:p>
      <w:pPr>
        <w:ind w:left="0" w:right="0" w:firstLine="560"/>
        <w:spacing w:before="450" w:after="450" w:line="312" w:lineRule="auto"/>
      </w:pPr>
      <w:r>
        <w:rPr>
          <w:rFonts w:ascii="宋体" w:hAnsi="宋体" w:eastAsia="宋体" w:cs="宋体"/>
          <w:color w:val="000"/>
          <w:sz w:val="28"/>
          <w:szCs w:val="28"/>
        </w:rPr>
        <w:t xml:space="preserve">例：本申请的技术领域——电加热水壶，相近的技术领域——电加热火锅，其他技术领域——电加热毯。</w:t>
      </w:r>
    </w:p>
    <w:p>
      <w:pPr>
        <w:ind w:left="0" w:right="0" w:firstLine="560"/>
        <w:spacing w:before="450" w:after="450" w:line="312" w:lineRule="auto"/>
      </w:pPr>
      <w:r>
        <w:rPr>
          <w:rFonts w:ascii="宋体" w:hAnsi="宋体" w:eastAsia="宋体" w:cs="宋体"/>
          <w:color w:val="000"/>
          <w:sz w:val="28"/>
          <w:szCs w:val="28"/>
        </w:rPr>
        <w:t xml:space="preserve">&gt;3. 对比文件数量</w:t>
      </w:r>
    </w:p>
    <w:p>
      <w:pPr>
        <w:ind w:left="0" w:right="0" w:firstLine="560"/>
        <w:spacing w:before="450" w:after="450" w:line="312" w:lineRule="auto"/>
      </w:pPr>
      <w:r>
        <w:rPr>
          <w:rFonts w:ascii="宋体" w:hAnsi="宋体" w:eastAsia="宋体" w:cs="宋体"/>
          <w:color w:val="000"/>
          <w:sz w:val="28"/>
          <w:szCs w:val="28"/>
        </w:rPr>
        <w:t xml:space="preserve">一般情况：2篇对比文件结合；1篇对比文件+公知常识；2篇对比文件+公知常识。</w:t>
      </w:r>
    </w:p>
    <w:p>
      <w:pPr>
        <w:ind w:left="0" w:right="0" w:firstLine="560"/>
        <w:spacing w:before="450" w:after="450" w:line="312" w:lineRule="auto"/>
      </w:pPr>
      <w:r>
        <w:rPr>
          <w:rFonts w:ascii="宋体" w:hAnsi="宋体" w:eastAsia="宋体" w:cs="宋体"/>
          <w:color w:val="000"/>
          <w:sz w:val="28"/>
          <w:szCs w:val="28"/>
        </w:rPr>
        <w:t xml:space="preserve">当多个现有技术简单叠加时，可以具有多篇对比文件；</w:t>
      </w:r>
    </w:p>
    <w:p>
      <w:pPr>
        <w:ind w:left="0" w:right="0" w:firstLine="560"/>
        <w:spacing w:before="450" w:after="450" w:line="312" w:lineRule="auto"/>
      </w:pPr>
      <w:r>
        <w:rPr>
          <w:rFonts w:ascii="宋体" w:hAnsi="宋体" w:eastAsia="宋体" w:cs="宋体"/>
          <w:color w:val="000"/>
          <w:sz w:val="28"/>
          <w:szCs w:val="28"/>
        </w:rPr>
        <w:t xml:space="preserve">例：一件实用新型专利，涉及一种铅笔盒，其上设置有MP3、转笔刀、计算器。</w:t>
      </w:r>
    </w:p>
    <w:p>
      <w:pPr>
        <w:ind w:left="0" w:right="0" w:firstLine="560"/>
        <w:spacing w:before="450" w:after="450" w:line="312" w:lineRule="auto"/>
      </w:pPr>
      <w:r>
        <w:rPr>
          <w:rFonts w:ascii="宋体" w:hAnsi="宋体" w:eastAsia="宋体" w:cs="宋体"/>
          <w:color w:val="000"/>
          <w:sz w:val="28"/>
          <w:szCs w:val="28"/>
        </w:rPr>
        <w:t xml:space="preserve">评价报告的运用</w:t>
      </w:r>
    </w:p>
    <w:p>
      <w:pPr>
        <w:ind w:left="0" w:right="0" w:firstLine="560"/>
        <w:spacing w:before="450" w:after="450" w:line="312" w:lineRule="auto"/>
      </w:pPr>
      <w:r>
        <w:rPr>
          <w:rFonts w:ascii="宋体" w:hAnsi="宋体" w:eastAsia="宋体" w:cs="宋体"/>
          <w:color w:val="000"/>
          <w:sz w:val="28"/>
          <w:szCs w:val="28"/>
        </w:rPr>
        <w:t xml:space="preserve">&gt;1. 评价报告的法律地位</w:t>
      </w:r>
    </w:p>
    <w:p>
      <w:pPr>
        <w:ind w:left="0" w:right="0" w:firstLine="560"/>
        <w:spacing w:before="450" w:after="450" w:line="312" w:lineRule="auto"/>
      </w:pPr>
      <w:r>
        <w:rPr>
          <w:rFonts w:ascii="宋体" w:hAnsi="宋体" w:eastAsia="宋体" w:cs="宋体"/>
          <w:color w:val="000"/>
          <w:sz w:val="28"/>
          <w:szCs w:val="28"/>
        </w:rPr>
        <w:t xml:space="preserve">评价报告主要供人民法院或者行政机关来判断相关专利的稳定性，然后来决定是否因被诉侵权人提出的无效宣告请求来终止诉讼的审理。</w:t>
      </w:r>
    </w:p>
    <w:p>
      <w:pPr>
        <w:ind w:left="0" w:right="0" w:firstLine="560"/>
        <w:spacing w:before="450" w:after="450" w:line="312" w:lineRule="auto"/>
      </w:pPr>
      <w:r>
        <w:rPr>
          <w:rFonts w:ascii="宋体" w:hAnsi="宋体" w:eastAsia="宋体" w:cs="宋体"/>
          <w:color w:val="000"/>
          <w:sz w:val="28"/>
          <w:szCs w:val="28"/>
        </w:rPr>
        <w:t xml:space="preserve">&gt;2. 评价报告制度与无效制度对比</w:t>
      </w:r>
    </w:p>
    <w:p>
      <w:pPr>
        <w:ind w:left="0" w:right="0" w:firstLine="560"/>
        <w:spacing w:before="450" w:after="450" w:line="312" w:lineRule="auto"/>
      </w:pPr>
      <w:r>
        <w:rPr>
          <w:rFonts w:ascii="宋体" w:hAnsi="宋体" w:eastAsia="宋体" w:cs="宋体"/>
          <w:color w:val="000"/>
          <w:sz w:val="28"/>
          <w:szCs w:val="28"/>
        </w:rPr>
        <w:t xml:space="preserve">&gt;3. 在审理专利侵权纠纷中的应用</w:t>
      </w:r>
    </w:p>
    <w:p>
      <w:pPr>
        <w:ind w:left="0" w:right="0" w:firstLine="560"/>
        <w:spacing w:before="450" w:after="450" w:line="312" w:lineRule="auto"/>
      </w:pPr>
      <w:r>
        <w:rPr>
          <w:rFonts w:ascii="宋体" w:hAnsi="宋体" w:eastAsia="宋体" w:cs="宋体"/>
          <w:color w:val="000"/>
          <w:sz w:val="28"/>
          <w:szCs w:val="28"/>
        </w:rPr>
        <w:t xml:space="preserve">20_年2月1日《人民法院关于审理专利纠纷案件适用法律问题的若干规定》&gt;明确了侵权诉讼中拒绝提交专利权评价报告的后果：人民法院可以裁定中止诉讼或判令原告承担可能的不利后果。专利权评价报告&gt;可以作为证据使用。</w:t>
      </w:r>
    </w:p>
    <w:p>
      <w:pPr>
        <w:ind w:left="0" w:right="0" w:firstLine="560"/>
        <w:spacing w:before="450" w:after="450" w:line="312" w:lineRule="auto"/>
      </w:pPr>
      <w:r>
        <w:rPr>
          <w:rFonts w:ascii="宋体" w:hAnsi="宋体" w:eastAsia="宋体" w:cs="宋体"/>
          <w:color w:val="000"/>
          <w:sz w:val="28"/>
          <w:szCs w:val="28"/>
        </w:rPr>
        <w:t xml:space="preserve">评价报告反映的相关技术事实与法律适用有助于等同侵权的判定；</w:t>
      </w:r>
    </w:p>
    <w:p>
      <w:pPr>
        <w:ind w:left="0" w:right="0" w:firstLine="560"/>
        <w:spacing w:before="450" w:after="450" w:line="312" w:lineRule="auto"/>
      </w:pPr>
      <w:r>
        <w:rPr>
          <w:rFonts w:ascii="宋体" w:hAnsi="宋体" w:eastAsia="宋体" w:cs="宋体"/>
          <w:color w:val="000"/>
          <w:sz w:val="28"/>
          <w:szCs w:val="28"/>
        </w:rPr>
        <w:t xml:space="preserve">评价报告反映的相关技术事实与法律适用有助于现有技术抗辩是否成立的认定；</w:t>
      </w:r>
    </w:p>
    <w:p>
      <w:pPr>
        <w:ind w:left="0" w:right="0" w:firstLine="560"/>
        <w:spacing w:before="450" w:after="450" w:line="312" w:lineRule="auto"/>
      </w:pPr>
      <w:r>
        <w:rPr>
          <w:rFonts w:ascii="宋体" w:hAnsi="宋体" w:eastAsia="宋体" w:cs="宋体"/>
          <w:color w:val="000"/>
          <w:sz w:val="28"/>
          <w:szCs w:val="28"/>
        </w:rPr>
        <w:t xml:space="preserve">评价报告结论&gt;对侵权诉讼判赔数额具有间接影响；</w:t>
      </w:r>
    </w:p>
    <w:p>
      <w:pPr>
        <w:ind w:left="0" w:right="0" w:firstLine="560"/>
        <w:spacing w:before="450" w:after="450" w:line="312" w:lineRule="auto"/>
      </w:pPr>
      <w:r>
        <w:rPr>
          <w:rFonts w:ascii="宋体" w:hAnsi="宋体" w:eastAsia="宋体" w:cs="宋体"/>
          <w:color w:val="000"/>
          <w:sz w:val="28"/>
          <w:szCs w:val="28"/>
        </w:rPr>
        <w:t xml:space="preserve">从遏制权利滥用或滥诉的角度而言，评价报告对判断恶意诉讼具有潜在作用；</w:t>
      </w:r>
    </w:p>
    <w:p>
      <w:pPr>
        <w:ind w:left="0" w:right="0" w:firstLine="560"/>
        <w:spacing w:before="450" w:after="450" w:line="312" w:lineRule="auto"/>
      </w:pPr>
      <w:r>
        <w:rPr>
          <w:rFonts w:ascii="宋体" w:hAnsi="宋体" w:eastAsia="宋体" w:cs="宋体"/>
          <w:color w:val="000"/>
          <w:sz w:val="28"/>
          <w:szCs w:val="28"/>
        </w:rPr>
        <w:t xml:space="preserve">对于专利权人来说，在维权、提起诉讼之前就应当提交评价报告，司法诉讼向有利于专利权人的方向发展。</w:t>
      </w:r>
    </w:p>
    <w:p>
      <w:pPr>
        <w:ind w:left="0" w:right="0" w:firstLine="560"/>
        <w:spacing w:before="450" w:after="450" w:line="312" w:lineRule="auto"/>
      </w:pPr>
      <w:r>
        <w:rPr>
          <w:rFonts w:ascii="宋体" w:hAnsi="宋体" w:eastAsia="宋体" w:cs="宋体"/>
          <w:color w:val="000"/>
          <w:sz w:val="28"/>
          <w:szCs w:val="28"/>
        </w:rPr>
        <w:t xml:space="preserve">&gt;4. 新商业模式下的纠纷案件处理的作用</w:t>
      </w:r>
    </w:p>
    <w:p>
      <w:pPr>
        <w:ind w:left="0" w:right="0" w:firstLine="560"/>
        <w:spacing w:before="450" w:after="450" w:line="312" w:lineRule="auto"/>
      </w:pPr>
      <w:r>
        <w:rPr>
          <w:rFonts w:ascii="宋体" w:hAnsi="宋体" w:eastAsia="宋体" w:cs="宋体"/>
          <w:color w:val="000"/>
          <w:sz w:val="28"/>
          <w:szCs w:val="28"/>
        </w:rPr>
        <w:t xml:space="preserve">电商平台如淘宝，为防止专利权的滥用，&gt;采用如下程序保证交易秩序：</w:t>
      </w:r>
    </w:p>
    <w:p>
      <w:pPr>
        <w:ind w:left="0" w:right="0" w:firstLine="560"/>
        <w:spacing w:before="450" w:after="450" w:line="312" w:lineRule="auto"/>
      </w:pPr>
      <w:r>
        <w:rPr>
          <w:rFonts w:ascii="宋体" w:hAnsi="宋体" w:eastAsia="宋体" w:cs="宋体"/>
          <w:color w:val="000"/>
          <w:sz w:val="28"/>
          <w:szCs w:val="28"/>
        </w:rPr>
        <w:t xml:space="preserve">→ 专利权人提出卖家侵权</w:t>
      </w:r>
    </w:p>
    <w:p>
      <w:pPr>
        <w:ind w:left="0" w:right="0" w:firstLine="560"/>
        <w:spacing w:before="450" w:after="450" w:line="312" w:lineRule="auto"/>
      </w:pPr>
      <w:r>
        <w:rPr>
          <w:rFonts w:ascii="宋体" w:hAnsi="宋体" w:eastAsia="宋体" w:cs="宋体"/>
          <w:color w:val="000"/>
          <w:sz w:val="28"/>
          <w:szCs w:val="28"/>
        </w:rPr>
        <w:t xml:space="preserve">→ 淘宝要求专利权人提交专利权证书、专利权评价报告</w:t>
      </w:r>
    </w:p>
    <w:p>
      <w:pPr>
        <w:ind w:left="0" w:right="0" w:firstLine="560"/>
        <w:spacing w:before="450" w:after="450" w:line="312" w:lineRule="auto"/>
      </w:pPr>
      <w:r>
        <w:rPr>
          <w:rFonts w:ascii="宋体" w:hAnsi="宋体" w:eastAsia="宋体" w:cs="宋体"/>
          <w:color w:val="000"/>
          <w:sz w:val="28"/>
          <w:szCs w:val="28"/>
        </w:rPr>
        <w:t xml:space="preserve">→ 由卖家提供在先销售记录或其他资料</w:t>
      </w:r>
    </w:p>
    <w:p>
      <w:pPr>
        <w:ind w:left="0" w:right="0" w:firstLine="560"/>
        <w:spacing w:before="450" w:after="450" w:line="312" w:lineRule="auto"/>
      </w:pPr>
      <w:r>
        <w:rPr>
          <w:rFonts w:ascii="宋体" w:hAnsi="宋体" w:eastAsia="宋体" w:cs="宋体"/>
          <w:color w:val="000"/>
          <w:sz w:val="28"/>
          <w:szCs w:val="28"/>
        </w:rPr>
        <w:t xml:space="preserve">→ 如果卖家提供的资料能够对专利权人的专利性提出挑战</w:t>
      </w:r>
    </w:p>
    <w:p>
      <w:pPr>
        <w:ind w:left="0" w:right="0" w:firstLine="560"/>
        <w:spacing w:before="450" w:after="450" w:line="312" w:lineRule="auto"/>
      </w:pPr>
      <w:r>
        <w:rPr>
          <w:rFonts w:ascii="宋体" w:hAnsi="宋体" w:eastAsia="宋体" w:cs="宋体"/>
          <w:color w:val="000"/>
          <w:sz w:val="28"/>
          <w:szCs w:val="28"/>
        </w:rPr>
        <w:t xml:space="preserve">→ 不再认可专利权人的卖家侵权投诉</w:t>
      </w:r>
    </w:p>
    <w:p>
      <w:pPr>
        <w:ind w:left="0" w:right="0" w:firstLine="560"/>
        <w:spacing w:before="450" w:after="450" w:line="312" w:lineRule="auto"/>
      </w:pPr>
      <w:r>
        <w:rPr>
          <w:rFonts w:ascii="宋体" w:hAnsi="宋体" w:eastAsia="宋体" w:cs="宋体"/>
          <w:color w:val="000"/>
          <w:sz w:val="28"/>
          <w:szCs w:val="28"/>
        </w:rPr>
        <w:t xml:space="preserve">→ 保护卖家合理权益</w:t>
      </w:r>
    </w:p>
    <w:p>
      <w:pPr>
        <w:ind w:left="0" w:right="0" w:firstLine="560"/>
        <w:spacing w:before="450" w:after="450" w:line="312" w:lineRule="auto"/>
      </w:pPr>
      <w:r>
        <w:rPr>
          <w:rFonts w:ascii="宋体" w:hAnsi="宋体" w:eastAsia="宋体" w:cs="宋体"/>
          <w:color w:val="000"/>
          <w:sz w:val="28"/>
          <w:szCs w:val="28"/>
        </w:rPr>
        <w:t xml:space="preserve">&gt;5. 对认识专利权稳定性所起的作用</w:t>
      </w:r>
    </w:p>
    <w:p>
      <w:pPr>
        <w:ind w:left="0" w:right="0" w:firstLine="560"/>
        <w:spacing w:before="450" w:after="450" w:line="312" w:lineRule="auto"/>
      </w:pPr>
      <w:r>
        <w:rPr>
          <w:rFonts w:ascii="宋体" w:hAnsi="宋体" w:eastAsia="宋体" w:cs="宋体"/>
          <w:color w:val="000"/>
          <w:sz w:val="28"/>
          <w:szCs w:val="28"/>
        </w:rPr>
        <w:t xml:space="preserve">专利权人对持有专利的正确评估；</w:t>
      </w:r>
    </w:p>
    <w:p>
      <w:pPr>
        <w:ind w:left="0" w:right="0" w:firstLine="560"/>
        <w:spacing w:before="450" w:after="450" w:line="312" w:lineRule="auto"/>
      </w:pPr>
      <w:r>
        <w:rPr>
          <w:rFonts w:ascii="宋体" w:hAnsi="宋体" w:eastAsia="宋体" w:cs="宋体"/>
          <w:color w:val="000"/>
          <w:sz w:val="28"/>
          <w:szCs w:val="28"/>
        </w:rPr>
        <w:t xml:space="preserve">例如确定是否提起侵权诉讼、调整诉讼方向、避免对不符合授权条件的专利继续缴纳年费等。</w:t>
      </w:r>
    </w:p>
    <w:p>
      <w:pPr>
        <w:ind w:left="0" w:right="0" w:firstLine="560"/>
        <w:spacing w:before="450" w:after="450" w:line="312" w:lineRule="auto"/>
      </w:pPr>
      <w:r>
        <w:rPr>
          <w:rFonts w:ascii="宋体" w:hAnsi="宋体" w:eastAsia="宋体" w:cs="宋体"/>
          <w:color w:val="000"/>
          <w:sz w:val="28"/>
          <w:szCs w:val="28"/>
        </w:rPr>
        <w:t xml:space="preserve">使社会公众正确认识专利权的法律稳定性；</w:t>
      </w:r>
    </w:p>
    <w:p>
      <w:pPr>
        <w:ind w:left="0" w:right="0" w:firstLine="560"/>
        <w:spacing w:before="450" w:after="450" w:line="312" w:lineRule="auto"/>
      </w:pPr>
      <w:r>
        <w:rPr>
          <w:rFonts w:ascii="宋体" w:hAnsi="宋体" w:eastAsia="宋体" w:cs="宋体"/>
          <w:color w:val="000"/>
          <w:sz w:val="28"/>
          <w:szCs w:val="28"/>
        </w:rPr>
        <w:t xml:space="preserve">例如就没有价值的专利进行实施许可、转让、商业推广等交易。</w:t>
      </w:r>
    </w:p>
    <w:p>
      <w:pPr>
        <w:ind w:left="0" w:right="0" w:firstLine="560"/>
        <w:spacing w:before="450" w:after="450" w:line="312" w:lineRule="auto"/>
      </w:pPr>
      <w:r>
        <w:rPr>
          <w:rFonts w:ascii="宋体" w:hAnsi="宋体" w:eastAsia="宋体" w:cs="宋体"/>
          <w:color w:val="000"/>
          <w:sz w:val="28"/>
          <w:szCs w:val="28"/>
        </w:rPr>
        <w:t xml:space="preserve">帮助相关部门确定是否提供支持，如行政执法、抵押、融资、资助等；</w:t>
      </w:r>
    </w:p>
    <w:p>
      <w:pPr>
        <w:ind w:left="0" w:right="0" w:firstLine="560"/>
        <w:spacing w:before="450" w:after="450" w:line="312" w:lineRule="auto"/>
      </w:pPr>
      <w:r>
        <w:rPr>
          <w:rFonts w:ascii="宋体" w:hAnsi="宋体" w:eastAsia="宋体" w:cs="宋体"/>
          <w:color w:val="000"/>
          <w:sz w:val="28"/>
          <w:szCs w:val="28"/>
        </w:rPr>
        <w:t xml:space="preserve">评估公司（尤其是创业板）、企业、单位等的创新能力。</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关键技术成果转让合同范本20</w:t>
      </w:r>
    </w:p>
    <w:p>
      <w:pPr>
        <w:ind w:left="0" w:right="0" w:firstLine="560"/>
        <w:spacing w:before="450" w:after="450" w:line="312" w:lineRule="auto"/>
      </w:pPr>
      <w:r>
        <w:rPr>
          <w:rFonts w:ascii="宋体" w:hAnsi="宋体" w:eastAsia="宋体" w:cs="宋体"/>
          <w:color w:val="000"/>
          <w:sz w:val="28"/>
          <w:szCs w:val="28"/>
        </w:rPr>
        <w:t xml:space="preserve">（1）担任领导职务的科技人员，是科技成果的主要完成人或者对科技成果转化作出重要贡献的，可以按照促进科技成果转化法的规定获得现金、股份或者出资比例等奖励和报酬。</w:t>
      </w:r>
    </w:p>
    <w:p>
      <w:pPr>
        <w:ind w:left="0" w:right="0" w:firstLine="560"/>
        <w:spacing w:before="450" w:after="450" w:line="312" w:lineRule="auto"/>
      </w:pPr>
      <w:r>
        <w:rPr>
          <w:rFonts w:ascii="宋体" w:hAnsi="宋体" w:eastAsia="宋体" w:cs="宋体"/>
          <w:color w:val="000"/>
          <w:sz w:val="28"/>
          <w:szCs w:val="28"/>
        </w:rPr>
        <w:t xml:space="preserve">（2）^v^部门、单位和各地方所属研究开发机构、高等院校等事业单位（不含内设机构）正职领导，以及上述事业单位所属具有独立法人资格单位的正职领导，原则上不得获取股权激励。</w:t>
      </w:r>
    </w:p>
    <w:p>
      <w:pPr>
        <w:ind w:left="0" w:right="0" w:firstLine="560"/>
        <w:spacing w:before="450" w:after="450" w:line="312" w:lineRule="auto"/>
      </w:pPr>
      <w:r>
        <w:rPr>
          <w:rFonts w:ascii="宋体" w:hAnsi="宋体" w:eastAsia="宋体" w:cs="宋体"/>
          <w:color w:val="000"/>
          <w:sz w:val="28"/>
          <w:szCs w:val="28"/>
        </w:rPr>
        <w:t xml:space="preserve">（3）对担任领导职务的科技人员的科技成果转化收益分配实行公开公示制度，不得利用职权侵占他人科技成果转化收益。</w:t>
      </w:r>
    </w:p>
    <w:p>
      <w:pPr>
        <w:ind w:left="0" w:right="0" w:firstLine="560"/>
        <w:spacing w:before="450" w:after="450" w:line="312" w:lineRule="auto"/>
      </w:pPr>
      <w:r>
        <w:rPr>
          <w:rFonts w:ascii="宋体" w:hAnsi="宋体" w:eastAsia="宋体" w:cs="宋体"/>
          <w:color w:val="000"/>
          <w:sz w:val="28"/>
          <w:szCs w:val="28"/>
        </w:rPr>
        <w:t xml:space="preserve">依据：《^v^ 关于印发实施^v^促进科技成果转化法若干规定的通知》（国发〔20_〕16 号）第二条（八）1。</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关键技术成果转让合同范本21</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关键技术成果转让合同范本23</w:t>
      </w:r>
    </w:p>
    <w:p>
      <w:pPr>
        <w:ind w:left="0" w:right="0" w:firstLine="560"/>
        <w:spacing w:before="450" w:after="450" w:line="312" w:lineRule="auto"/>
      </w:pPr>
      <w:r>
        <w:rPr>
          <w:rFonts w:ascii="宋体" w:hAnsi="宋体" w:eastAsia="宋体" w:cs="宋体"/>
          <w:color w:val="000"/>
          <w:sz w:val="28"/>
          <w:szCs w:val="28"/>
        </w:rPr>
        <w:t xml:space="preserve">可以申请登记为技术转移机构，可以申请补助。具体内容可查看《市科技局市财政局关于印发天津市促进科技成果转化后补助办法的通知》（津科规〔20_〕3 号）。</w:t>
      </w:r>
    </w:p>
    <w:p>
      <w:pPr>
        <w:ind w:left="0" w:right="0" w:firstLine="560"/>
        <w:spacing w:before="450" w:after="450" w:line="312" w:lineRule="auto"/>
      </w:pPr>
      <w:r>
        <w:rPr>
          <w:rFonts w:ascii="宋体" w:hAnsi="宋体" w:eastAsia="宋体" w:cs="宋体"/>
          <w:color w:val="000"/>
          <w:sz w:val="28"/>
          <w:szCs w:val="28"/>
        </w:rPr>
        <w:t xml:space="preserve">84. 高校技术转移机构如何建立专业化技术转移人才队伍？</w:t>
      </w:r>
    </w:p>
    <w:p>
      <w:pPr>
        <w:ind w:left="0" w:right="0" w:firstLine="560"/>
        <w:spacing w:before="450" w:after="450" w:line="312" w:lineRule="auto"/>
      </w:pPr>
      <w:r>
        <w:rPr>
          <w:rFonts w:ascii="宋体" w:hAnsi="宋体" w:eastAsia="宋体" w:cs="宋体"/>
          <w:color w:val="000"/>
          <w:sz w:val="28"/>
          <w:szCs w:val="28"/>
        </w:rPr>
        <w:t xml:space="preserve">高校可以通过三种方式建立专业化技术转移人才队伍：（1）设置技术转移岗位，通过专业化培训，培育专职技术经理人。（2）与社会化机构技术经理人合作；（3）聘用兼职技术经理人。</w:t>
      </w:r>
    </w:p>
    <w:p>
      <w:pPr>
        <w:ind w:left="0" w:right="0" w:firstLine="560"/>
        <w:spacing w:before="450" w:after="450" w:line="312" w:lineRule="auto"/>
      </w:pPr>
      <w:r>
        <w:rPr>
          <w:rFonts w:ascii="宋体" w:hAnsi="宋体" w:eastAsia="宋体" w:cs="宋体"/>
          <w:color w:val="000"/>
          <w:sz w:val="28"/>
          <w:szCs w:val="28"/>
        </w:rPr>
        <w:t xml:space="preserve">依据：《天津市人民政府办公厅关于完善科技成果评价机制的实施意见》（津政办规〔20_〕3 号）第三条（十），科研单位应完善成果转化协调机制，建立专门技术转移机构，设置技术转移岗位并建立相应的评聘制度，可独立或联合社会化机构运营，可聘用专兼职技术经理人。在成果转化净收益中可约定比例落实专项资金，未约定比例的可按照 5%-15%的比例执行，独立核算并用于技术转移运营机构或部门的能力建设和人员奖励。</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关键技术成果转让合同范本24</w:t>
      </w:r>
    </w:p>
    <w:p>
      <w:pPr>
        <w:ind w:left="0" w:right="0" w:firstLine="560"/>
        <w:spacing w:before="450" w:after="450" w:line="312" w:lineRule="auto"/>
      </w:pPr>
      <w:r>
        <w:rPr>
          <w:rFonts w:ascii="宋体" w:hAnsi="宋体" w:eastAsia="宋体" w:cs="宋体"/>
          <w:color w:val="000"/>
          <w:sz w:val="28"/>
          <w:szCs w:val="28"/>
        </w:rPr>
        <w:t xml:space="preserve">（1）合同标的为当事人订立合同时已经掌握的技术成果、包括发明创造专利、技术秘密及其他知识产权成果；</w:t>
      </w:r>
    </w:p>
    <w:p>
      <w:pPr>
        <w:ind w:left="0" w:right="0" w:firstLine="560"/>
        <w:spacing w:before="450" w:after="450" w:line="312" w:lineRule="auto"/>
      </w:pPr>
      <w:r>
        <w:rPr>
          <w:rFonts w:ascii="宋体" w:hAnsi="宋体" w:eastAsia="宋体" w:cs="宋体"/>
          <w:color w:val="000"/>
          <w:sz w:val="28"/>
          <w:szCs w:val="28"/>
        </w:rPr>
        <w:t xml:space="preserve">（2）合同标的具有完整性和实用性，相关技术内容应构成一项产品、工艺、材料、品种及其改进的技术方案；</w:t>
      </w:r>
    </w:p>
    <w:p>
      <w:pPr>
        <w:ind w:left="0" w:right="0" w:firstLine="560"/>
        <w:spacing w:before="450" w:after="450" w:line="312" w:lineRule="auto"/>
      </w:pPr>
      <w:r>
        <w:rPr>
          <w:rFonts w:ascii="宋体" w:hAnsi="宋体" w:eastAsia="宋体" w:cs="宋体"/>
          <w:color w:val="000"/>
          <w:sz w:val="28"/>
          <w:szCs w:val="28"/>
        </w:rPr>
        <w:t xml:space="preserve">（3）当事人对合同标的有明确的知识产权权属约定。合同标的涉及专利权、专利申请权和技术秘密使用权等知识产权。</w:t>
      </w:r>
    </w:p>
    <w:p>
      <w:pPr>
        <w:ind w:left="0" w:right="0" w:firstLine="560"/>
        <w:spacing w:before="450" w:after="450" w:line="312" w:lineRule="auto"/>
      </w:pPr>
      <w:r>
        <w:rPr>
          <w:rFonts w:ascii="宋体" w:hAnsi="宋体" w:eastAsia="宋体" w:cs="宋体"/>
          <w:color w:val="000"/>
          <w:sz w:val="28"/>
          <w:szCs w:val="28"/>
        </w:rPr>
        <w:t xml:space="preserve">依据：《科技部关于印发技术合同认定规则的通知》（国科发政字〔20_〕253 号）第二十六条。</w:t>
      </w:r>
    </w:p>
    <w:p>
      <w:pPr>
        <w:ind w:left="0" w:right="0" w:firstLine="560"/>
        <w:spacing w:before="450" w:after="450" w:line="312" w:lineRule="auto"/>
      </w:pPr>
      <w:r>
        <w:rPr>
          <w:rFonts w:ascii="宋体" w:hAnsi="宋体" w:eastAsia="宋体" w:cs="宋体"/>
          <w:color w:val="000"/>
          <w:sz w:val="28"/>
          <w:szCs w:val="28"/>
        </w:rPr>
        <w:t xml:space="preserve">&gt;49. 技术转让（许可）合同不予认定的情况（包括但不仅限于）有哪些？</w:t>
      </w:r>
    </w:p>
    <w:p>
      <w:pPr>
        <w:ind w:left="0" w:right="0" w:firstLine="560"/>
        <w:spacing w:before="450" w:after="450" w:line="312" w:lineRule="auto"/>
      </w:pPr>
      <w:r>
        <w:rPr>
          <w:rFonts w:ascii="宋体" w:hAnsi="宋体" w:eastAsia="宋体" w:cs="宋体"/>
          <w:color w:val="000"/>
          <w:sz w:val="28"/>
          <w:szCs w:val="28"/>
        </w:rPr>
        <w:t xml:space="preserve">（1）合同标的为进入公有领域的知识、技术、经验和信息等（如专利权或有关知识产权已经终止的技术成果），或者技术秘密转让或许可未约定转让权或使用权归属的，不应认定为技术转让合同和技术许可合同；</w:t>
      </w:r>
    </w:p>
    <w:p>
      <w:pPr>
        <w:ind w:left="0" w:right="0" w:firstLine="560"/>
        <w:spacing w:before="450" w:after="450" w:line="312" w:lineRule="auto"/>
      </w:pPr>
      <w:r>
        <w:rPr>
          <w:rFonts w:ascii="宋体" w:hAnsi="宋体" w:eastAsia="宋体" w:cs="宋体"/>
          <w:color w:val="000"/>
          <w:sz w:val="28"/>
          <w:szCs w:val="28"/>
        </w:rPr>
        <w:t xml:space="preserve">（2）合同标的仅为高新技术产品交易，不包含技术转让成分的；</w:t>
      </w:r>
    </w:p>
    <w:p>
      <w:pPr>
        <w:ind w:left="0" w:right="0" w:firstLine="560"/>
        <w:spacing w:before="450" w:after="450" w:line="312" w:lineRule="auto"/>
      </w:pPr>
      <w:r>
        <w:rPr>
          <w:rFonts w:ascii="宋体" w:hAnsi="宋体" w:eastAsia="宋体" w:cs="宋体"/>
          <w:color w:val="000"/>
          <w:sz w:val="28"/>
          <w:szCs w:val="28"/>
        </w:rPr>
        <w:t xml:space="preserve">（3）随高新技术产品提供用户的有关产品性能和使用方法等商业性说明材料。</w:t>
      </w:r>
    </w:p>
    <w:p>
      <w:pPr>
        <w:ind w:left="0" w:right="0" w:firstLine="560"/>
        <w:spacing w:before="450" w:after="450" w:line="312" w:lineRule="auto"/>
      </w:pPr>
      <w:r>
        <w:rPr>
          <w:rFonts w:ascii="宋体" w:hAnsi="宋体" w:eastAsia="宋体" w:cs="宋体"/>
          <w:color w:val="000"/>
          <w:sz w:val="28"/>
          <w:szCs w:val="28"/>
        </w:rPr>
        <w:t xml:space="preserve">依据：《科技部关于印发技术合同认定规则的通知》（国科发政字〔20_〕253 号）第三十、三十一、三十二条。</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关键技术成果转让合同范本25</w:t>
      </w:r>
    </w:p>
    <w:p>
      <w:pPr>
        <w:ind w:left="0" w:right="0" w:firstLine="560"/>
        <w:spacing w:before="450" w:after="450" w:line="312" w:lineRule="auto"/>
      </w:pPr>
      <w:r>
        <w:rPr>
          <w:rFonts w:ascii="宋体" w:hAnsi="宋体" w:eastAsia="宋体" w:cs="宋体"/>
          <w:color w:val="000"/>
          <w:sz w:val="28"/>
          <w:szCs w:val="28"/>
        </w:rPr>
        <w:t xml:space="preserve">科技人员开展技术开发、技术咨询、技术服务等活动，是推动科技成果转化的重要方式，科技人员在科技成果转化工作中开展技术开发、技术咨询、技术服务等活动，经技术合同认定后，结余经费视为成果转化收入。</w:t>
      </w:r>
    </w:p>
    <w:p>
      <w:pPr>
        <w:ind w:left="0" w:right="0" w:firstLine="560"/>
        <w:spacing w:before="450" w:after="450" w:line="312" w:lineRule="auto"/>
      </w:pPr>
      <w:r>
        <w:rPr>
          <w:rFonts w:ascii="宋体" w:hAnsi="宋体" w:eastAsia="宋体" w:cs="宋体"/>
          <w:color w:val="000"/>
          <w:sz w:val="28"/>
          <w:szCs w:val="28"/>
        </w:rPr>
        <w:t xml:space="preserve">依据 1：《^v^ 关于印发实施^v^促进科技成果转化法若干规定的通知》（国发〔20_〕16 号）第二条（六）4，对科技人员在科技成果转化工作中开展技术开发、技术咨询、技术服务等活动给予的奖励，可按照促进科技成果转化法和本规定执行。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2025-01-31T15:09:04+08:00</dcterms:created>
  <dcterms:modified xsi:type="dcterms:W3CDTF">2025-01-31T15:09:04+08:00</dcterms:modified>
</cp:coreProperties>
</file>

<file path=docProps/custom.xml><?xml version="1.0" encoding="utf-8"?>
<Properties xmlns="http://schemas.openxmlformats.org/officeDocument/2006/custom-properties" xmlns:vt="http://schemas.openxmlformats.org/officeDocument/2006/docPropsVTypes"/>
</file>