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最新技术开发合同税率(二十三篇)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技术开发合同税率一研究开发方： (乙方)签订地点： 省 市(县)签订日期： 年 月 日有效期限： 年 月 日至 年 月 日依据《中华人民共和国民法典》的规定，合同双方就 项目的技术开发，经协商一致，签订本合同。1.标的技术的内容、形式和要求...</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第十四条?合作各方确定，按以下标准及方法对本合同最终完成的研究开发工作成果进行验收：_____________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第十五条?合作各方确定，因履行本合同所产生、并由合作各方分别_____完成的阶段性技术成果及其相关知识产权权利归属，按第______种方式处理：</w:t>
      </w:r>
    </w:p>
    <w:p>
      <w:pPr>
        <w:ind w:left="0" w:right="0" w:firstLine="560"/>
        <w:spacing w:before="450" w:after="450" w:line="312" w:lineRule="auto"/>
      </w:pPr>
      <w:r>
        <w:rPr>
          <w:rFonts w:ascii="宋体" w:hAnsi="宋体" w:eastAsia="宋体" w:cs="宋体"/>
          <w:color w:val="000"/>
          <w:sz w:val="28"/>
          <w:szCs w:val="28"/>
        </w:rPr>
        <w:t xml:space="preserve">1.___________?（完成方、合作各方）方享有申请专利的权利。专利权取得后的使用和有关利益分配方式如下：_______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合作各方对因履行本合同所产生、并由合作各方分别_____完成的阶段性技术成果及其相关知识产权权利归属，特别约定如下：__</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第十八条?合作一方或多方利用共同投资的研究开发经费所购置与研究开发工作有关的设备、器材、资料等财产，归____方所有。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完成方、合作各方）方所有。具体相关利益的分配办法如下：__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第二十一条?为有效履行本合同，合作各方确定，在本合同有效期内，甲方指定_____为甲方项目联系人，乙方指定_____为乙方项目联系人，丙方指定_____________为丙方项目联系人。项目联系人承担以下责任：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合同类别：__________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合同有效期限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w:t>
      </w:r>
    </w:p>
    <w:p>
      <w:pPr>
        <w:ind w:left="0" w:right="0" w:firstLine="560"/>
        <w:spacing w:before="450" w:after="450" w:line="312" w:lineRule="auto"/>
      </w:pPr>
      <w:r>
        <w:rPr>
          <w:rFonts w:ascii="宋体" w:hAnsi="宋体" w:eastAsia="宋体" w:cs="宋体"/>
          <w:color w:val="000"/>
          <w:sz w:val="28"/>
          <w:szCs w:val="28"/>
        </w:rPr>
        <w:t xml:space="preserve">(三)价款或酬金：__________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本合同合作研究开发项目的要求如下：_______________</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w:t>
      </w:r>
    </w:p>
    <w:p>
      <w:pPr>
        <w:ind w:left="0" w:right="0" w:firstLine="560"/>
        <w:spacing w:before="450" w:after="450" w:line="312" w:lineRule="auto"/>
      </w:pPr>
      <w:r>
        <w:rPr>
          <w:rFonts w:ascii="宋体" w:hAnsi="宋体" w:eastAsia="宋体" w:cs="宋体"/>
          <w:color w:val="000"/>
          <w:sz w:val="28"/>
          <w:szCs w:val="28"/>
        </w:rPr>
        <w:t xml:space="preserve">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应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技术已经由他人公开(包括以专利权方式公开)，合作一方或多方应在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合作各方应当按以下方式交付研究开发成果：_______________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合作各方确定，因履行本合同所产生、并由合作各方分别独立完成的阶段性技术成果及其相关知识产权权利归属，按第____种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合作各方对因履行本合同所产生的、并由合作各方分别独立完成的阶段性技术成果及其相关知识产权权利归属，特别约定如下：__________________________________________。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合作各方确定，因履行本合同所产生的最终研究开发技术成果及其相关知识产权权利归属，按第_______种方式处理：_______________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合作各方确定：_______________任何一方或多方违反本合同约定义务，造成其他合作方研究开发工作停滞、延误或失败的，应当按以下约定承担违约责任：_______________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________(完成方、合作各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内，甲方指定________________为甲方项目联系人，乙方指定_____________________________为乙方项目联系人,丙方指定__________为丙方项目联系人。项目联系人承担以下责任：_______________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合作各方因履行本合同而发生的争议，应协商、调解解决。协商、调解不成的，确定按以下第______种方式处理：_______________</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合作各方确定：_______________本合同及相关附件中所涉及的有关名词和技术术语，其定义和解释如下：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2025-04-28T05:57:11+08:00</dcterms:created>
  <dcterms:modified xsi:type="dcterms:W3CDTF">2025-04-28T05:57:11+08:00</dcterms:modified>
</cp:coreProperties>
</file>

<file path=docProps/custom.xml><?xml version="1.0" encoding="utf-8"?>
<Properties xmlns="http://schemas.openxmlformats.org/officeDocument/2006/custom-properties" xmlns:vt="http://schemas.openxmlformats.org/officeDocument/2006/docPropsVTypes"/>
</file>