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最新二手房出租合同(3篇)</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二手房出租合同一承租单位：（乙方）甲乙双方本着友好协商、互惠互利的原则，达成以下租赁合同，以资共同遵守。一、租赁地点：甲方向乙方提供位于交易市场房。二、租赁时间：甲方从年月日起将以上房屋交付乙方使用，至年月日收回，租赁期限壹年。三、租赁金额...</w:t>
      </w:r>
    </w:p>
    <w:p>
      <w:pPr>
        <w:ind w:left="0" w:right="0" w:firstLine="560"/>
        <w:spacing w:before="450" w:after="450" w:line="312" w:lineRule="auto"/>
      </w:pPr>
      <w:r>
        <w:rPr>
          <w:rFonts w:ascii="黑体" w:hAnsi="黑体" w:eastAsia="黑体" w:cs="黑体"/>
          <w:color w:val="000000"/>
          <w:sz w:val="36"/>
          <w:szCs w:val="36"/>
          <w:b w:val="1"/>
          <w:bCs w:val="1"/>
        </w:rPr>
        <w:t xml:space="preserve">二手房出租合同一</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甲方向乙方提供位于交易市场房。</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甲方从年月日起将以上房屋交付乙方使用，至年月日收回，租赁期限壹年。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5.一方违约，应向另一方支付违约金。违约金按年租赁金额的15%收取。</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六、凡在我交易市场入驻客户必须在入驻后3个月内在当地办理好工商、税务登记，否则，甲方有权收回房屋。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二手房出租合同二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 房屋座落于 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租赁期限：租赁期共________月__天，租期自__________年___月___日起至_____年___月___日止。乙方有下列情形之一的即视违约，甲方可以终止合同、收回房屋：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 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 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__________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室内设施登记：有电视__________台、双人床__________张、衣柜__________个、电视柜__________个，小桌子__________个，晾衣架__________个。甲方交给乙方大门钥匙__________把、卧室房门钥匙__________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二手房出租合同三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市____________区(县)____________。该房屋为：____________楼房____________室____________厅____________卫____________厨，建筑面积____________平方米，使用面积____________平方米，装修状况____________，其他条件为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(一)甲方应在本合同签订后____________日内对该房屋做如下改善：________________________，改善房屋的费用由(□甲方/□乙方)承担。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(一)租赁期自__________年__________月__________日至__________年__________月__________日止，共计____________年____________个月。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(一)租金标准：____________元/(□月/□季/□半年/□年)，总计：____________元(大写：________________________元)。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____银行开立账户，通过该账户支付租金，房地产经纪机构不得直接向乙方收取租金，但乙方未按期到________________________银行支付租金的除外。房地产经纪机构应于本合同签订之日起____________个工作日内应将其中一份合同送交____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2025-04-17T08:36:02+08:00</dcterms:created>
  <dcterms:modified xsi:type="dcterms:W3CDTF">2025-04-17T08:36:02+08:00</dcterms:modified>
</cp:coreProperties>
</file>

<file path=docProps/custom.xml><?xml version="1.0" encoding="utf-8"?>
<Properties xmlns="http://schemas.openxmlformats.org/officeDocument/2006/custom-properties" xmlns:vt="http://schemas.openxmlformats.org/officeDocument/2006/docPropsVTypes"/>
</file>