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2024年局域网布线合同(3篇)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局域网布线合同一乙方：_______________甲、乙双方经多次讨论、友好协商，本着平等、互利、互惠的原则，就甲方网络布线及设备采购等事宜达成一致意见。为保证项目的顺利完成，特签订本合同。甲、乙双方共同认可并同意本合同及各附件的各项条款...</w:t>
      </w:r>
    </w:p>
    <w:p>
      <w:pPr>
        <w:ind w:left="0" w:right="0" w:firstLine="560"/>
        <w:spacing w:before="450" w:after="450" w:line="312" w:lineRule="auto"/>
      </w:pPr>
      <w:r>
        <w:rPr>
          <w:rFonts w:ascii="黑体" w:hAnsi="黑体" w:eastAsia="黑体" w:cs="黑体"/>
          <w:color w:val="000000"/>
          <w:sz w:val="36"/>
          <w:szCs w:val="36"/>
          <w:b w:val="1"/>
          <w:bCs w:val="1"/>
        </w:rPr>
        <w:t xml:space="preserve">局域网布线合同一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1.验收时间：_______________合同签订起_____________日内，即_____________年_____________月_____________日之前;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局域网布线合同二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五、布线设备名称、型号、数量、金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六、合同总额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局域网布线合同三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五、布线设备名称、型号、数量、金额________。</w:t>
      </w:r>
    </w:p>
    <w:p>
      <w:pPr>
        <w:ind w:left="0" w:right="0" w:firstLine="560"/>
        <w:spacing w:before="450" w:after="450" w:line="312" w:lineRule="auto"/>
      </w:pPr>
      <w:r>
        <w:rPr>
          <w:rFonts w:ascii="宋体" w:hAnsi="宋体" w:eastAsia="宋体" w:cs="宋体"/>
          <w:color w:val="000"/>
          <w:sz w:val="28"/>
          <w:szCs w:val="28"/>
        </w:rPr>
        <w:t xml:space="preserve">六、合同总额_________。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2025-03-31T21:52:30+08:00</dcterms:created>
  <dcterms:modified xsi:type="dcterms:W3CDTF">2025-03-31T21:52:30+08:00</dcterms:modified>
</cp:coreProperties>
</file>

<file path=docProps/custom.xml><?xml version="1.0" encoding="utf-8"?>
<Properties xmlns="http://schemas.openxmlformats.org/officeDocument/2006/custom-properties" xmlns:vt="http://schemas.openxmlformats.org/officeDocument/2006/docPropsVTypes"/>
</file>