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最新房屋出租委托代理合同解除</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房屋出租委托代理合同解除 房屋出租委托代理合同 装修折旧费一证件类型及编号：________________租赁代理机构（乙方）_____________备案证明编号：__________________依据《中华人民共和国合同法》及有关法...</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房屋出租委托代理合同解除 房屋出租委托代理合同 装修折旧费一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房屋出租委托代理合同解除 房屋出租委托代理合同 装修折旧费二</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北京市房屋出租委托代理合同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租赁代理机构（乙方）：______________________ 备案证明编号：________________________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（一）房屋坐落于北京市____________区（县）____________ 街道办事处（乡镇）________________ ，建筑面积_________平方米。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房屋租赁用途_______________________租赁用途：________________________ ；如租赁用途为居住的，居住人数不得多于________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办理与房屋租赁有关的备案、登记手续；□代甲方向承租人收取租金；□代甲方向税务部门缴纳税费；□监督承租人按照房屋租赁合同的约定履行义务； 。</w:t>
      </w:r>
    </w:p>
    <w:p>
      <w:pPr>
        <w:ind w:left="0" w:right="0" w:firstLine="560"/>
        <w:spacing w:before="450" w:after="450" w:line="312" w:lineRule="auto"/>
      </w:pPr>
      <w:r>
        <w:rPr>
          <w:rFonts w:ascii="宋体" w:hAnsi="宋体" w:eastAsia="宋体" w:cs="宋体"/>
          <w:color w:val="000"/>
          <w:sz w:val="28"/>
          <w:szCs w:val="28"/>
        </w:rPr>
        <w:t xml:space="preserve">（二）出租代理期自______年______月______日至______年______月______日，共计______年______个月。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（三）甲方应于______年______月______日前将房屋交付给乙方，《房屋交割清单》见附件二。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□年），租金总计：人民币__________元整（?：__________ ）。</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_______银行开设账户，账号为___________________；乙方在___________________银行开设房屋租赁代理租金专用账户（该账户信息可通过北京房地产中介行业协会网站（）和北京建设网（）查询），账号为： ，乙方通过该账户收取租金并按约定划入甲方账户。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____________元（大写：_______________________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 ：</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(6)燃气费/煤气费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(9)清洁费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 。</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房屋出租委托代理合同解除 房屋出租委托代理合同 装修折旧费三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甲方委托乙方代理出售位于北京市__________区________________________房屋,建筑/使用面积__________平方米(以房屋产证登记面积为准), 权属性质____________, 产权证号_______________, 产权人___________, 随房屋一并出售室内装饰, 附属设施见附件.</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甲方确定该房产委托乙方代理期限自______ 年____月____日起至______年____月____日止。如至委托截止日期，乙方已为甲方找到该房产的购买客户，并已将第一笔购房定金转交给甲方，后与乙方签订正式买卖合同，则本委托期限翕动延长至该房产的交易事项全部办理完毕为止。</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甲方确认， 委托乙方为其代理出售该房产的条件为，该房产的委托出售净得价不低于人民币(大写)____________________________元整( )。</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 签定合同时提供包括但不限于：夫妻双方身份证、户口本、房屋产权证及购房相关凭证、共有人同意出售的书面证明、婚姻证明、夫妻双方个人印章等原件和复印件。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 委托代理期限内不得自行出售、拒绝出售或转托他人代理出售此房产，提供的有关证件及材料应真实合法，须保证所出售的房产不存在任何争议，且有权益均已同意此房屋出售。</w:t>
      </w:r>
    </w:p>
    <w:p>
      <w:pPr>
        <w:ind w:left="0" w:right="0" w:firstLine="560"/>
        <w:spacing w:before="450" w:after="450" w:line="312" w:lineRule="auto"/>
      </w:pPr>
      <w:r>
        <w:rPr>
          <w:rFonts w:ascii="宋体" w:hAnsi="宋体" w:eastAsia="宋体" w:cs="宋体"/>
          <w:color w:val="000"/>
          <w:sz w:val="28"/>
          <w:szCs w:val="28"/>
        </w:rPr>
        <w:t xml:space="preserve">3、 按乙方指定的时间和地点到达其房产归属的房地产交易中心及放贷银行办理相关手续，积极配合乙方工作。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供暖等所有费用并出具相关票据，对于权属变前无法结清的费用，甲方负全部责任：房屋权属变更前_________日内迁出该房所有注册户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2025-04-20T18:32:33+08:00</dcterms:created>
  <dcterms:modified xsi:type="dcterms:W3CDTF">2025-04-20T18:32:33+08:00</dcterms:modified>
</cp:coreProperties>
</file>

<file path=docProps/custom.xml><?xml version="1.0" encoding="utf-8"?>
<Properties xmlns="http://schemas.openxmlformats.org/officeDocument/2006/custom-properties" xmlns:vt="http://schemas.openxmlformats.org/officeDocument/2006/docPropsVTypes"/>
</file>