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食品委托加工管理办法|简单食品委托加工合同范本</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产品想委托别的厂帮助加工的话，该注意哪些环节，怎样才能写一份完整具体的委托协议书，才能够尽量避免以后的纠纷本站小编整理了“简单食品委托加工合同范本”仅供参考，希望能帮助到大家！　　简单食品委托加工合同范本　　委托方（以下简称甲方）：  ...</w:t>
      </w:r>
    </w:p>
    <w:p>
      <w:pPr>
        <w:ind w:left="0" w:right="0" w:firstLine="560"/>
        <w:spacing w:before="450" w:after="450" w:line="312" w:lineRule="auto"/>
      </w:pPr>
      <w:r>
        <w:rPr>
          <w:rFonts w:ascii="宋体" w:hAnsi="宋体" w:eastAsia="宋体" w:cs="宋体"/>
          <w:color w:val="000"/>
          <w:sz w:val="28"/>
          <w:szCs w:val="28"/>
        </w:rPr>
        <w:t xml:space="preserve">　　产品想委托别的厂帮助加工的话，该注意哪些环节，怎样才能写一份完整具体的委托协议书，才能够尽量避免以后的纠纷本站小编整理了“简单食品委托加工合同范本”仅供参考，希望能帮助到大家！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简单食品委托加工合同范本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            合同编号：20XX-SK-0822-1</w:t>
      </w:r>
    </w:p>
    <w:p>
      <w:pPr>
        <w:ind w:left="0" w:right="0" w:firstLine="560"/>
        <w:spacing w:before="450" w:after="450" w:line="312" w:lineRule="auto"/>
      </w:pPr>
      <w:r>
        <w:rPr>
          <w:rFonts w:ascii="宋体" w:hAnsi="宋体" w:eastAsia="宋体" w:cs="宋体"/>
          <w:color w:val="000"/>
          <w:sz w:val="28"/>
          <w:szCs w:val="28"/>
        </w:rPr>
        <w:t xml:space="preserve">　　被委托方（以下简称乙方）：         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&gt;第一条代加工内容甲方委托乙方为其加工农产品及蜜饯产品，加工数量、规格、标准、质量、交付时间、价格等事项，以双方协商另行签订的委托加工合同为准。双方签订的本形式确定。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&gt;第二条甲方责任：（亲子活动安全协议书）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&gt;第三条乙方责任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　　品友互动</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&gt;第四条甲方包材、印刷有甲方标识的物品和其他甲方交付给乙方的物品所有权归甲方所有。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第&gt;五条付款方式、交货地点和交货时间由甲乙双方商讨后以实际签订委托加工合同为准。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&gt;　第六条验收标准：验收标准由甲乙双方商讨并符合国家相关法律法规要求以实际签订的委托加工合同为准。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 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&gt;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2024-11-24T13:57:50+08:00</dcterms:created>
  <dcterms:modified xsi:type="dcterms:W3CDTF">2024-11-24T13:57:50+08:00</dcterms:modified>
</cp:coreProperties>
</file>

<file path=docProps/custom.xml><?xml version="1.0" encoding="utf-8"?>
<Properties xmlns="http://schemas.openxmlformats.org/officeDocument/2006/custom-properties" xmlns:vt="http://schemas.openxmlformats.org/officeDocument/2006/docPropsVTypes"/>
</file>