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最新北京民营企业职工劳动合同管理办法(通用二十篇)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北京民营企业职工劳动合同管理办法一地址：____________________________________________________性质：_____________________________________________...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北京民营企业职工劳动合同管理办法二</w:t>
      </w:r>
    </w:p>
    <w:p>
      <w:pPr>
        <w:ind w:left="0" w:right="0" w:firstLine="560"/>
        <w:spacing w:before="450" w:after="450" w:line="312" w:lineRule="auto"/>
      </w:pPr>
      <w:r>
        <w:rPr>
          <w:rFonts w:ascii="宋体" w:hAnsi="宋体" w:eastAsia="宋体" w:cs="宋体"/>
          <w:color w:val="000"/>
          <w:sz w:val="28"/>
          <w:szCs w:val="28"/>
        </w:rPr>
        <w:t xml:space="preserve">广州市职工劳动合同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__________________________________（甲方）招（聘）用___________________（乙方）为职工，双方根据《中华人民共和国劳动法》和《广州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4.其它工资形式。具体办法在本合同第十二条中明确。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但(2)项须按规定支付工伤相关待遇。属本条甲方辞退(4)和乙方辞职(3)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乙方月工资高于本市上年度职工社平月工资3倍的，经济补偿金按该社平月工资3倍限额支付，并且经济补偿年限不超过12年。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录用而不愿签订本合同的，甲方应作不同意招用处理;乙方同意签订合同而甲方招用30日以上不签订本合同并对乙方造成损害的，应承担赔偿责任。</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五工时制度分为定时工作制、不定时工作制、综合计算工时工作制三种。实行不定时和综合计算工时制的，应经劳动保障部门批准。</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八本合同(含附件)签订后，甲、乙双方各保管一份备查。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北京民营企业职工劳动合同管理办法四</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甲方聘用乙方在甲方_____________岗位担任或从事___________专业教学工作。</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 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第七条 安全事故责任认定</w:t>
      </w:r>
    </w:p>
    <w:p>
      <w:pPr>
        <w:ind w:left="0" w:right="0" w:firstLine="560"/>
        <w:spacing w:before="450" w:after="450" w:line="312" w:lineRule="auto"/>
      </w:pPr>
      <w:r>
        <w:rPr>
          <w:rFonts w:ascii="宋体" w:hAnsi="宋体" w:eastAsia="宋体" w:cs="宋体"/>
          <w:color w:val="000"/>
          <w:sz w:val="28"/>
          <w:szCs w:val="28"/>
        </w:rPr>
        <w:t xml:space="preserve">1、乙方须严格做好教学期间的各项安全保障工作，如发生学员在教学过程中的人身意外伤害，如因乙方疏漏导致，则由乙方承担主要责任;</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北京民营企业职工劳动合同管理办法五</w:t>
      </w:r>
    </w:p>
    <w:p>
      <w:pPr>
        <w:ind w:left="0" w:right="0" w:firstLine="560"/>
        <w:spacing w:before="450" w:after="450" w:line="312" w:lineRule="auto"/>
      </w:pPr>
      <w:r>
        <w:rPr>
          <w:rFonts w:ascii="宋体" w:hAnsi="宋体" w:eastAsia="宋体" w:cs="宋体"/>
          <w:color w:val="000"/>
          <w:sz w:val="28"/>
          <w:szCs w:val="28"/>
        </w:rPr>
        <w:t xml:space="preserve">有关企业职工劳动合同?甲方：_________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甲方应当自用工之日起___________个月内与职工订立书面劳动合同，保障职工享有劳动权利和履行劳动义务。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年度职工平均工资水平不低于___________元，工资总额增长幅度不低于___________%(或者职工工资随本单位经济效益的提高而正常增长，挂钩比例为：本单位利润总额增长___________%，职工工资总额增长___________%)</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2、岗位名称___________劳动定额(工时单价计件单价)___________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3、岗位名称___________劳动定额(工时单价计件单价)___________</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补贴名称___________发放标准___________</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本单位职工月最低工资标准不低于___________元(或者高于当地政府发布的最低工资标准的___________%);试用期月最低工资标准不低于___________元(或者高于当地政府发布的最低工资标准的___________%)</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甲方遵循诚实信用的原则，每月___________日前通过银行工资专用账户以货币形式足额支付职工工资，不得克扣或者无故拖欠职工工资。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因工作性质或者生产特点不能实行标准工时制度的，经劳动保障行政部门批准，本单位在___________岗位(工种)实行不定时工作制，在___________岗位(工种)实行综合计算工时工作制。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___________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甲方安排职工在休息日工作，又不能安排同等时间补休的，应当在___________日内支付加班工资。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根据《职工带薪年休假条例》，双方商定本单位的带薪年休假办法是______________________</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甲方应当建立女职工定期健康检查制度，按照《女职工劳动保护规定》，每年组织全体女职工参加一次妇女病、乳腺病普查普治，并建立女职工健康档案。甲方按___________标准定期发放女职工卫生保健费。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年度住房公积金缴费比例为___________%.</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甲方制定的职业培训经费使用方案和培训计划应经职工代表大会或者全体职工讨论，其中用于管理人员的职业培训经费不得高于总额的___________%，用于生产一线职工的职业培训经费不得低于总额的___________%.</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年度对从事___________岗位(工种)的职工进行职业技能培训。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本合同有效期___________年，合同期满即行终止。合同期满前三个月内，甲、乙双方应当协商续订集体合同。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甲方尊重工会履行维护职工权益的基本职责，支持工会依法开展工作，每月___________日之前按规定向工会拨缴经费。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甲方应当将本合同履行情况每年至少向职工代表大会或职工大会报告___________次，工资专项集体合同、集体合同中的工资条款或者相应附件的履行情况应当每半年公布一次。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甲方首席协商代表___________(签字盖章)乙方首席协商代表___________(签字盖章)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w:t>
      </w:r>
    </w:p>
    <w:p>
      <w:pPr>
        <w:ind w:left="0" w:right="0" w:firstLine="560"/>
        <w:spacing w:before="450" w:after="450" w:line="312" w:lineRule="auto"/>
      </w:pPr>
      <w:r>
        <w:rPr>
          <w:rFonts w:ascii="宋体" w:hAnsi="宋体" w:eastAsia="宋体" w:cs="宋体"/>
          <w:color w:val="000"/>
          <w:sz w:val="28"/>
          <w:szCs w:val="28"/>
        </w:rPr>
        <w:t xml:space="preserve">甲方：性别居民身份证号码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___月_______日生效，期限年，其中试用期至_______年_______月_______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个人劳动合同范本</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北京民营企业职工劳动合同管理办法篇十一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本合同于__年_____月_____日生效，于__年_____月_____日止。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第二条乙方___性别</w:t>
      </w:r>
    </w:p>
    <w:p>
      <w:pPr>
        <w:ind w:left="0" w:right="0" w:firstLine="560"/>
        <w:spacing w:before="450" w:after="450" w:line="312" w:lineRule="auto"/>
      </w:pPr>
      <w:r>
        <w:rPr>
          <w:rFonts w:ascii="宋体" w:hAnsi="宋体" w:eastAsia="宋体" w:cs="宋体"/>
          <w:color w:val="000"/>
          <w:sz w:val="28"/>
          <w:szCs w:val="28"/>
        </w:rPr>
        <w:t xml:space="preserve">户籍类型(___非农业、农业)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家庭住址___邮政编码___</w:t>
      </w:r>
    </w:p>
    <w:p>
      <w:pPr>
        <w:ind w:left="0" w:right="0" w:firstLine="560"/>
        <w:spacing w:before="450" w:after="450" w:line="312" w:lineRule="auto"/>
      </w:pPr>
      <w:r>
        <w:rPr>
          <w:rFonts w:ascii="宋体" w:hAnsi="宋体" w:eastAsia="宋体" w:cs="宋体"/>
          <w:color w:val="000"/>
          <w:sz w:val="28"/>
          <w:szCs w:val="28"/>
        </w:rPr>
        <w:t xml:space="preserve">在京居住地址___邮政编码___</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北京民营企业职工劳动合同管理办法篇十三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有固定期限劳动合同：本合同于________年____月____日生效，于________年____月____日终止;其中试用期至________年____月____日止。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第十四条甲方的规章制度及_________作为本劳动合同补充协议，与劳动合同具有同等法律效力。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2025-04-03T19:10:53+08:00</dcterms:created>
  <dcterms:modified xsi:type="dcterms:W3CDTF">2025-04-03T19:10:53+08:00</dcterms:modified>
</cp:coreProperties>
</file>

<file path=docProps/custom.xml><?xml version="1.0" encoding="utf-8"?>
<Properties xmlns="http://schemas.openxmlformats.org/officeDocument/2006/custom-properties" xmlns:vt="http://schemas.openxmlformats.org/officeDocument/2006/docPropsVTypes"/>
</file>