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江西省劳动合同 南昌劳动合同(3篇)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江西省劳动合同 南昌劳动合同一法定代表人：_______________________地址：_____________________________电话：_____________________________乙方（农民工）：____...</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六、其他约定的事项___________________。</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南昌劳动合同二</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________年____月____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江西省劳动合同 南昌劳动合同三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签订时期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本合同于_______________生效，于_______________终止。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本合同生效日期为_______________;以乙方完成工作任务为合同终止时间。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本合同于_______________生效，于法定或约定的解除(终止)合同的条件出现时止。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其中试用期至_______________止。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甲方安排乙方执行下列第_______________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乙方在试用期间的工资为每月(日)_______________ 元，试用期满后月(日)工资为 _______________元。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