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最新解除终止劳动合同书怎么打 解除终止劳动合同书版本怎么填(3篇)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解除终止劳动合同书怎么打 解除终止劳动合同书版本怎么填一乙方：___________（以下简称乙方）根据《中华人民共和国劳动法》有关规定和城区供电所（20xx）第08号文件精神，经乙方本人申请，自愿与甲方有偿解除劳动用工合同关系，接受企业一...</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解除终止劳动合同书怎么打 解除终止劳动合同书版本怎么填三</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