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养殖场承包经营合同(精选十二篇)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养殖场承包经营合同一为了发展农村经济，维护合同双方当事人的合法权益，经双方协商一致，签订本合同。一、承包项目甲方将合作社所有的630头山羊，发包给乙方承包经营二、承包期限承包期自20_年1月1日起至20_年11月31号三、承包费及数额1、承...</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养殖场承包经营合同篇十一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养殖场承包经营合同篇十二</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