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饭店共同经营协议</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甲方：张俊青，身份证号码1405 现住北京市朝阳区小区3# 4单元502室 乙方：身份证号码1405 现住北京市朝阳区小区3# 4单元502室 第一条：合伙宗旨 以健康、营养、味美、便捷为理念，打造味传天下餐饮品牌，促进饮食服务业的发展。 ...</w:t>
      </w:r>
    </w:p>
    <w:p>
      <w:pPr>
        <w:ind w:left="0" w:right="0" w:firstLine="560"/>
        <w:spacing w:before="450" w:after="450" w:line="312" w:lineRule="auto"/>
      </w:pPr>
      <w:r>
        <w:rPr>
          <w:rFonts w:ascii="宋体" w:hAnsi="宋体" w:eastAsia="宋体" w:cs="宋体"/>
          <w:color w:val="000"/>
          <w:sz w:val="28"/>
          <w:szCs w:val="28"/>
        </w:rPr>
        <w:t xml:space="preserve">甲方：张俊青，身份证号码1405</w:t>
      </w:r>
    </w:p>
    <w:p>
      <w:pPr>
        <w:ind w:left="0" w:right="0" w:firstLine="560"/>
        <w:spacing w:before="450" w:after="450" w:line="312" w:lineRule="auto"/>
      </w:pPr>
      <w:r>
        <w:rPr>
          <w:rFonts w:ascii="宋体" w:hAnsi="宋体" w:eastAsia="宋体" w:cs="宋体"/>
          <w:color w:val="000"/>
          <w:sz w:val="28"/>
          <w:szCs w:val="28"/>
        </w:rPr>
        <w:t xml:space="preserve">现住北京市朝阳区小区3# 4单元502室</w:t>
      </w:r>
    </w:p>
    <w:p>
      <w:pPr>
        <w:ind w:left="0" w:right="0" w:firstLine="560"/>
        <w:spacing w:before="450" w:after="450" w:line="312" w:lineRule="auto"/>
      </w:pPr>
      <w:r>
        <w:rPr>
          <w:rFonts w:ascii="宋体" w:hAnsi="宋体" w:eastAsia="宋体" w:cs="宋体"/>
          <w:color w:val="000"/>
          <w:sz w:val="28"/>
          <w:szCs w:val="28"/>
        </w:rPr>
        <w:t xml:space="preserve">乙方：身份证号码1405</w:t>
      </w:r>
    </w:p>
    <w:p>
      <w:pPr>
        <w:ind w:left="0" w:right="0" w:firstLine="560"/>
        <w:spacing w:before="450" w:after="450" w:line="312" w:lineRule="auto"/>
      </w:pPr>
      <w:r>
        <w:rPr>
          <w:rFonts w:ascii="宋体" w:hAnsi="宋体" w:eastAsia="宋体" w:cs="宋体"/>
          <w:color w:val="000"/>
          <w:sz w:val="28"/>
          <w:szCs w:val="28"/>
        </w:rPr>
        <w:t xml:space="preserve">现住北京市朝阳区小区3# 4单元502室</w:t>
      </w:r>
    </w:p>
    <w:p>
      <w:pPr>
        <w:ind w:left="0" w:right="0" w:firstLine="560"/>
        <w:spacing w:before="450" w:after="450" w:line="312" w:lineRule="auto"/>
      </w:pPr>
      <w:r>
        <w:rPr>
          <w:rFonts w:ascii="宋体" w:hAnsi="宋体" w:eastAsia="宋体" w:cs="宋体"/>
          <w:color w:val="000"/>
          <w:sz w:val="28"/>
          <w:szCs w:val="28"/>
        </w:rPr>
        <w:t xml:space="preserve">第一条：合伙宗旨 以健康、营养、味美、便捷为理念，打造味传天下餐饮品牌，促进饮食服务业的发展。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双方确定合伙饭店名称为：味传天下 ，该合伙名称归甲方所有，在合伙终止后，甲方有权继续使用，乙方在合伙终止后无权使用该名称。 合伙期限为 年，自 起至 止。</w:t>
      </w:r>
    </w:p>
    <w:p>
      <w:pPr>
        <w:ind w:left="0" w:right="0" w:firstLine="560"/>
        <w:spacing w:before="450" w:after="450" w:line="312" w:lineRule="auto"/>
      </w:pPr>
      <w:r>
        <w:rPr>
          <w:rFonts w:ascii="宋体" w:hAnsi="宋体" w:eastAsia="宋体" w:cs="宋体"/>
          <w:color w:val="000"/>
          <w:sz w:val="28"/>
          <w:szCs w:val="28"/>
        </w:rPr>
        <w:t xml:space="preserve">第三条：合伙经营项目和范围 新疆风味菜肴，餐饮服务，置办酒席。</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 1、甲方以位于 镇 村 道旁的 平方米的自有房屋（房屋证号为： ）投入合伙经营。甲方应保证此房为其所有的合法财产，保证该房没有抵押、出租、出售等影响合伙经营的情况，保证该房屋能够用于餐饮服务的商业用途。因为甲方投入使用的房屋不能达到上述要求给乙方造成经济损失的，甲方应承担违约金 元并赔偿因此给乙方造成的损失。自本合同生效之日起至合伙终止之日，甲方不得以任何理由将该房屋出售、出租或抵押，不得以任何理由影响该房屋的使用。 2、甲方负责办理工商、税务、卫生等经营手续，所需费用由双方同等承担。办妥手续的期限是签订本合同之日起的 天内。 3、乙方负责从新疆招聘技术人员并主要负责技术方面事务，技术人员到位的期限是签订本合同之日起的 天内，或者是办妥经营手续后的 天内。 4、乙方在签订本合同之日起的 天内，先期投入 元现金对甲所投入的房屋的前厅和后厨进行装修，并负责购置桌椅等餐饮设备，具体是： 5、甲方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 6、自第5条中所约定4个月的经营期间届满之日起至合伙终止，经营饭店的原料、水电费、工作人员工资及饭店正常运转产生的卫生、税务等所有经营产生的费用均由甲乙双方同等比例承担。 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 8、双方在履行上述1－7条约定时，因违反诚实信用原则给对方造成损失的，应予赔偿。 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 1、盈余分配，双方合意同等比例分配。 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 1、入伙，双方约定在合伙期间内，不接受他人入伙。但确因业务需要的，双方另行协议。 2、退伙，（1）需有正当理由方可退伙；（2）退伙需提前1个月告知对方，并经双方同意；（3）未经双方同意而自行退伙给对方造成损失的，应进行赔偿。 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 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 1、未经双方同意，禁止任何合伙人私自以合伙名义进行业务活动；如其业务获得了利益应归合伙，造成损失的按实际损失赔偿。 2、禁止合伙人经营与合伙竞争的业务。 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 1、合伙因以下事由之一得终止，（1）合伙期届满；（2）双方均同意终止合伙关系；（3）合伙事业的目的不完成；（4）合伙事业违反法律强制性规定被撤销。 2、合伙终止后的事项，（1）双方清理合伙事务，如有盈余按同等比例分配，如有亏损则先以合伙共同财产偿还，不足部分由合伙双方按同等比例承担。（2）对乙方先期投入的装修费用和购买的设备按以下方式处理：</w:t>
      </w:r>
    </w:p>
    <w:p>
      <w:pPr>
        <w:ind w:left="0" w:right="0" w:firstLine="560"/>
        <w:spacing w:before="450" w:after="450" w:line="312" w:lineRule="auto"/>
      </w:pPr>
      <w:r>
        <w:rPr>
          <w:rFonts w:ascii="宋体" w:hAnsi="宋体" w:eastAsia="宋体" w:cs="宋体"/>
          <w:color w:val="000"/>
          <w:sz w:val="28"/>
          <w:szCs w:val="28"/>
        </w:rPr>
        <w:t xml:space="preserve">第十条：违约责任 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 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友情提示：承保餐饮场所责任险，保险费由双方按比例承担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2025-01-30T16:44:37+08:00</dcterms:created>
  <dcterms:modified xsi:type="dcterms:W3CDTF">2025-01-30T16:44:37+08:00</dcterms:modified>
</cp:coreProperties>
</file>

<file path=docProps/custom.xml><?xml version="1.0" encoding="utf-8"?>
<Properties xmlns="http://schemas.openxmlformats.org/officeDocument/2006/custom-properties" xmlns:vt="http://schemas.openxmlformats.org/officeDocument/2006/docPropsVTypes"/>
</file>