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最新国际公路货物运输合同(六篇)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际公路货物运输合同一乙方：_____________________经甲乙双方充分协商，甲方将一批钢结构构件委托乙方进行运输，并就具体事项达成如下协议：一、货物名称：钢结构构件，具体见附表；二、起止地点：起运地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1、乙方车辆按计划时间正常到达甲方指定工厂或仓库，如厂方无法即时装货，所产生的压夜费用为___________元/天，由甲方支付。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w:t>
      </w:r>
    </w:p>
    <w:p>
      <w:pPr>
        <w:ind w:left="0" w:right="0" w:firstLine="560"/>
        <w:spacing w:before="450" w:after="450" w:line="312" w:lineRule="auto"/>
      </w:pPr>
      <w:r>
        <w:rPr>
          <w:rFonts w:ascii="宋体" w:hAnsi="宋体" w:eastAsia="宋体" w:cs="宋体"/>
          <w:color w:val="000"/>
          <w:sz w:val="28"/>
          <w:szCs w:val="28"/>
        </w:rPr>
        <w:t xml:space="preserve">账户名：___________物流有限公司</w:t>
      </w:r>
    </w:p>
    <w:p>
      <w:pPr>
        <w:ind w:left="0" w:right="0" w:firstLine="560"/>
        <w:spacing w:before="450" w:after="450" w:line="312" w:lineRule="auto"/>
      </w:pPr>
      <w:r>
        <w:rPr>
          <w:rFonts w:ascii="宋体" w:hAnsi="宋体" w:eastAsia="宋体" w:cs="宋体"/>
          <w:color w:val="000"/>
          <w:sz w:val="28"/>
          <w:szCs w:val="28"/>
        </w:rPr>
        <w:t xml:space="preserve">开户行：___________支行</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1、凡因执行本合同或与本合同有关的任何争议，双方友好协商解决，协商不成，则提交___________人民法院管辖，诉讼解决。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国际公路货物运输合同六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2025-04-16T22:22:57+08:00</dcterms:created>
  <dcterms:modified xsi:type="dcterms:W3CDTF">2025-04-16T22:22:57+08:00</dcterms:modified>
</cp:coreProperties>
</file>

<file path=docProps/custom.xml><?xml version="1.0" encoding="utf-8"?>
<Properties xmlns="http://schemas.openxmlformats.org/officeDocument/2006/custom-properties" xmlns:vt="http://schemas.openxmlformats.org/officeDocument/2006/docPropsVTypes"/>
</file>