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运输合同安全条款(14篇)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安全运输合同简单 运输合同安全条款一乙方：____________1、 经甲、乙双方协商，将石灰石运输业务承包给乙方，具体为：将一、二、三采区开采石灰石运输至甲方供料车间或矿山车间破碎机口。2、 价格：(1)、由一、三采区下部开采面运至供料...</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4"/>
          <w:szCs w:val="34"/>
          <w:b w:val="1"/>
          <w:bCs w:val="1"/>
        </w:rPr>
        <w:t xml:space="preserve">安全运输合同简单 运输合同安全条款篇十一</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运输合同安全条款篇十二</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运输合同安全条款篇十三</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安全运输合同简单 运输合同安全条款篇十四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2025-04-21T07:51:55+08:00</dcterms:created>
  <dcterms:modified xsi:type="dcterms:W3CDTF">2025-04-21T07:51:55+08:00</dcterms:modified>
</cp:coreProperties>
</file>

<file path=docProps/custom.xml><?xml version="1.0" encoding="utf-8"?>
<Properties xmlns="http://schemas.openxmlformats.org/officeDocument/2006/custom-properties" xmlns:vt="http://schemas.openxmlformats.org/officeDocument/2006/docPropsVTypes"/>
</file>