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承揽加工合同如何开票(十三篇)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承揽方）_____________________经甲乙双方协议，就有关承揽加工事宜，拟结本合同，以兹双方信守。一、产品名称及加工数量。名称：不锈钢水泥焊接轨道板。数量：附加工图纸_____份，按图纸数量要求加...</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承揽加工合同如何开票篇十一</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承揽加工合同如何开票篇十二</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承揽加工合同如何开票篇十三</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