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最新抖音房屋租赁合同 热搜榜房屋租赁合同(13篇)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抖音房屋租赁合同 热搜榜房屋租赁合同一身份证号（代表人）：承租方（以下简称乙方）：身份证号（代表人）：经甲、乙双方友好协商，就房屋租赁事宜达成如下协议，以供双方遵守：第一条 房屋基本情况甲方房屋（以下简称该房屋）坐落于，户型为 室 厅 卫，...</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热搜榜房屋租赁合同一</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户型为 室 厅 卫，总面积约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6、租金：_________________年租金为____元(大写____元整)。租金支付：_________________租金先付后租，在签合同时乙方先支付给甲方____元，余款在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热搜榜房屋租赁合同九</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 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签约日期：__年__月__日 签约日期：__年__月__日_年__________月___________日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乙方租用甲方房屋的租金为 _____元/年，采取先付租金后使用的原则，按年缴纳，乙方在签订本协议书的同时给付租金。同时，乙方须支付甲方人民币 _____ 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出租人（甲 方）签章 ： 电话： 年 月 日</w:t>
      </w:r>
    </w:p>
    <w:p>
      <w:pPr>
        <w:ind w:left="0" w:right="0" w:firstLine="560"/>
        <w:spacing w:before="450" w:after="450" w:line="312" w:lineRule="auto"/>
      </w:pPr>
      <w:r>
        <w:rPr>
          <w:rFonts w:ascii="宋体" w:hAnsi="宋体" w:eastAsia="宋体" w:cs="宋体"/>
          <w:color w:val="000"/>
          <w:sz w:val="28"/>
          <w:szCs w:val="28"/>
        </w:rPr>
        <w:t xml:space="preserve">承租人 (乙 方) 签章 ： 电话：年 月 日</w:t>
      </w:r>
    </w:p>
    <w:p>
      <w:pPr>
        <w:ind w:left="0" w:right="0" w:firstLine="560"/>
        <w:spacing w:before="450" w:after="450" w:line="312" w:lineRule="auto"/>
      </w:pPr>
      <w:r>
        <w:rPr>
          <w:rFonts w:ascii="黑体" w:hAnsi="黑体" w:eastAsia="黑体" w:cs="黑体"/>
          <w:color w:val="000000"/>
          <w:sz w:val="34"/>
          <w:szCs w:val="34"/>
          <w:b w:val="1"/>
          <w:bCs w:val="1"/>
        </w:rPr>
        <w:t xml:space="preserve">抖音房屋租赁合同 热搜榜房屋租赁合同篇十一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2025-01-30T15:47:40+08:00</dcterms:created>
  <dcterms:modified xsi:type="dcterms:W3CDTF">2025-01-30T15:47:40+08:00</dcterms:modified>
</cp:coreProperties>
</file>

<file path=docProps/custom.xml><?xml version="1.0" encoding="utf-8"?>
<Properties xmlns="http://schemas.openxmlformats.org/officeDocument/2006/custom-properties" xmlns:vt="http://schemas.openxmlformats.org/officeDocument/2006/docPropsVTypes"/>
</file>