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2024年借款保证合同纠纷(3篇)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标准版保证借款合同的效力一编号：______年[ ]字______号第一条 为确保甲方与__________(以下简称借款人)签订的_______年________字_______号借款合同(以下称借款合同)的履行，乙方愿意向甲方提供保证，...</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本合同生效后，乙方接受甲方对其资金和财产状况的调查了解，乙方应按甲方要求及时提供其资产状况的有关资料(material)</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借款方：_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借款方保证从_年x月起至_年x月止，按本合同规定的利息偿还借款。贷款逾期不还的部分，贷款方有权限期追回贷款。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二、贷款利息：__每年支付总额的8%（即：8000元年）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