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买房借款合同(3篇)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买房子借款合同 买房借款合同一抵押人：__________第一条、抵押担保的债权乙方提供的’房产抵押担保的主债权为根据_________年_________月________日甲方与____________实业有限总公司签订的协议书规定的大...</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买房借款合同一</w:t>
      </w:r>
    </w:p>
    <w:p>
      <w:pPr>
        <w:ind w:left="0" w:right="0" w:firstLine="560"/>
        <w:spacing w:before="450" w:after="450" w:line="312" w:lineRule="auto"/>
      </w:pPr>
      <w:r>
        <w:rPr>
          <w:rFonts w:ascii="宋体" w:hAnsi="宋体" w:eastAsia="宋体" w:cs="宋体"/>
          <w:color w:val="000"/>
          <w:sz w:val="28"/>
          <w:szCs w:val="28"/>
        </w:rPr>
        <w:t xml:space="preserve">抵押人：__________</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买房子借款合同 买房借款合同三</w:t>
      </w:r>
    </w:p>
    <w:p>
      <w:pPr>
        <w:ind w:left="0" w:right="0" w:firstLine="560"/>
        <w:spacing w:before="450" w:after="450" w:line="312" w:lineRule="auto"/>
      </w:pPr>
      <w:r>
        <w:rPr>
          <w:rFonts w:ascii="宋体" w:hAnsi="宋体" w:eastAsia="宋体" w:cs="宋体"/>
          <w:color w:val="000"/>
          <w:sz w:val="28"/>
          <w:szCs w:val="28"/>
        </w:rPr>
        <w:t xml:space="preserve">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借款人应为_______年______月______日前年龄在45周岁以下的现在岗的中青年科技骨干，包括所属公司人员。其资格由借款人的工作部门和所任教处共同确认。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十年服务期未满，则乙方在办理出国手续之前，需向甲方提供担保人，作为归还甲方借款的担保。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第十条乙方因各种原因调离甲方，不及时偿还甲方借款余额，甲方有权向人民法院提出起诉，并收回借款本金及利息。利息的计算标准按借款余额与借款年限来计算。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