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农村土地买卖合同(汇总21篇)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土地买卖合同一乙方____________根据《中华人民共和国农村土地承包法》、《农村土地承包经营权流转管理办法》、等法律、法规和国家有关政策的规定，甲乙双方本着平等、自愿、有偿的原则，经双方协商一致，就农村土地承包经营权转让事宜，订立...</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农村土地买卖合同四</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农村土地买卖合同六</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农村土地买卖合同七</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农村土地买卖合同八</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农村土地买卖合同篇十一</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农村土地买卖合同篇十二</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农村土地买卖合同篇十四</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农村土地买卖合同篇十五</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农村土地买卖合同篇十八</w:t>
      </w:r>
    </w:p>
    <w:p>
      <w:pPr>
        <w:ind w:left="0" w:right="0" w:firstLine="560"/>
        <w:spacing w:before="450" w:after="450" w:line="312" w:lineRule="auto"/>
      </w:pPr>
      <w:r>
        <w:rPr>
          <w:rFonts w:ascii="宋体" w:hAnsi="宋体" w:eastAsia="宋体" w:cs="宋体"/>
          <w:color w:val="000"/>
          <w:sz w:val="28"/>
          <w:szCs w:val="28"/>
        </w:rPr>
        <w:t xml:space="preserve">农村土地买卖协议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农村土地买卖合同篇二十</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2025-04-20T13:05:30+08:00</dcterms:created>
  <dcterms:modified xsi:type="dcterms:W3CDTF">2025-04-20T13:05:30+08:00</dcterms:modified>
</cp:coreProperties>
</file>

<file path=docProps/custom.xml><?xml version="1.0" encoding="utf-8"?>
<Properties xmlns="http://schemas.openxmlformats.org/officeDocument/2006/custom-properties" xmlns:vt="http://schemas.openxmlformats.org/officeDocument/2006/docPropsVTypes"/>
</file>