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最新车库买卖合同协议书(通用14篇)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车库买卖合同协议书一乙方(买受人)：根据《中华人民共和国合同法》、《房地产管理法》及其它相关法律法规之规定，买受人和出卖人协商一致就买卖车库达成如下协议。一、买受人所购买车库位于银都花园怡景xx南面，首层由东至西第11间，共一户，建筑面积约...</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车库买卖合同协议书二</w:t>
      </w:r>
    </w:p>
    <w:p>
      <w:pPr>
        <w:ind w:left="0" w:right="0" w:firstLine="560"/>
        <w:spacing w:before="450" w:after="450" w:line="312" w:lineRule="auto"/>
      </w:pPr>
      <w:r>
        <w:rPr>
          <w:rFonts w:ascii="宋体" w:hAnsi="宋体" w:eastAsia="宋体" w:cs="宋体"/>
          <w:color w:val="000"/>
          <w:sz w:val="28"/>
          <w:szCs w:val="28"/>
        </w:rPr>
        <w:t xml:space="preserve">甲方（出卖人）：地址：身份证号：</w:t>
      </w:r>
    </w:p>
    <w:p>
      <w:pPr>
        <w:ind w:left="0" w:right="0" w:firstLine="560"/>
        <w:spacing w:before="450" w:after="450" w:line="312" w:lineRule="auto"/>
      </w:pPr>
      <w:r>
        <w:rPr>
          <w:rFonts w:ascii="宋体" w:hAnsi="宋体" w:eastAsia="宋体" w:cs="宋体"/>
          <w:color w:val="000"/>
          <w:sz w:val="28"/>
          <w:szCs w:val="28"/>
        </w:rPr>
        <w:t xml:space="preserve">乙方（买受人）：地址：身份证号：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w:t>
      </w:r>
    </w:p>
    <w:p>
      <w:pPr>
        <w:ind w:left="0" w:right="0" w:firstLine="560"/>
        <w:spacing w:before="450" w:after="450" w:line="312" w:lineRule="auto"/>
      </w:pPr>
      <w:r>
        <w:rPr>
          <w:rFonts w:ascii="宋体" w:hAnsi="宋体" w:eastAsia="宋体" w:cs="宋体"/>
          <w:color w:val="000"/>
          <w:sz w:val="28"/>
          <w:szCs w:val="28"/>
        </w:rPr>
        <w:t xml:space="preserve">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 号车库(建筑面积 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甲、乙双方共同商定车库出售价格为人民币万元整( 元)。乙方在年 月 日前一次性付款。</w:t>
      </w:r>
    </w:p>
    <w:p>
      <w:pPr>
        <w:ind w:left="0" w:right="0" w:firstLine="560"/>
        <w:spacing w:before="450" w:after="450" w:line="312" w:lineRule="auto"/>
      </w:pPr>
      <w:r>
        <w:rPr>
          <w:rFonts w:ascii="宋体" w:hAnsi="宋体" w:eastAsia="宋体" w:cs="宋体"/>
          <w:color w:val="000"/>
          <w:sz w:val="28"/>
          <w:szCs w:val="28"/>
        </w:rPr>
        <w:t xml:space="preserve">三、 甲方在 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五、 甲方在乙方付款后，将甲方与开发商签订的`车库购买合同与收据交付乙方。</w:t>
      </w:r>
    </w:p>
    <w:p>
      <w:pPr>
        <w:ind w:left="0" w:right="0" w:firstLine="560"/>
        <w:spacing w:before="450" w:after="450" w:line="312" w:lineRule="auto"/>
      </w:pPr>
      <w:r>
        <w:rPr>
          <w:rFonts w:ascii="宋体" w:hAnsi="宋体" w:eastAsia="宋体" w:cs="宋体"/>
          <w:color w:val="000"/>
          <w:sz w:val="28"/>
          <w:szCs w:val="28"/>
        </w:rPr>
        <w:t xml:space="preserve">六、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七、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w:t>
      </w:r>
    </w:p>
    <w:p>
      <w:pPr>
        <w:ind w:left="0" w:right="0" w:firstLine="560"/>
        <w:spacing w:before="450" w:after="450" w:line="312" w:lineRule="auto"/>
      </w:pPr>
      <w:r>
        <w:rPr>
          <w:rFonts w:ascii="宋体" w:hAnsi="宋体" w:eastAsia="宋体" w:cs="宋体"/>
          <w:color w:val="000"/>
          <w:sz w:val="28"/>
          <w:szCs w:val="28"/>
        </w:rPr>
        <w:t xml:space="preserve">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车库买卖合同协议书五</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第一条甲方同意出租区地下停车场号停车位给乙方停放车辆。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第二条租赁期限为1年，（___年___月___日至___年___月___日）。双方可共同协商，续展租赁期限。一方要求续展的，须于本合同约定期限满提前一个月向对方提出。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第三条每月停车位的\'租赁费为元（包含物业公司收取的管理费、卫生费等）。租赁费每季度缴付一次，乙方应在每季度前五天将租赁费缴付给甲方。如乙方拖欠租金的，按日5‰向甲方支付违约金。</w:t>
      </w:r>
    </w:p>
    <w:p>
      <w:pPr>
        <w:ind w:left="0" w:right="0" w:firstLine="560"/>
        <w:spacing w:before="450" w:after="450" w:line="312" w:lineRule="auto"/>
      </w:pPr>
      <w:r>
        <w:rPr>
          <w:rFonts w:ascii="宋体" w:hAnsi="宋体" w:eastAsia="宋体" w:cs="宋体"/>
          <w:color w:val="000"/>
          <w:sz w:val="28"/>
          <w:szCs w:val="28"/>
        </w:rPr>
        <w:t xml:space="preserve">第四条甲方应于合同签订时将____号停车位交付乙方停放车辆；乙方应服从物业公司管理，合理谨慎地使用，并不得将停车位转租或转借给他人，不得影响其它车位上停放的车辆的安全和正常通行，如因使用不当给物业公司和其他业主带来损失，应及时全面地承担损害赔偿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200元，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第六条其他未尽事宜双方通过协商解决；协商解决不成的，按有关现行法规办理，也可直接通过司法途径解决。</w:t>
      </w:r>
    </w:p>
    <w:p>
      <w:pPr>
        <w:ind w:left="0" w:right="0" w:firstLine="560"/>
        <w:spacing w:before="450" w:after="450" w:line="312" w:lineRule="auto"/>
      </w:pPr>
      <w:r>
        <w:rPr>
          <w:rFonts w:ascii="宋体" w:hAnsi="宋体" w:eastAsia="宋体" w:cs="宋体"/>
          <w:color w:val="000"/>
          <w:sz w:val="28"/>
          <w:szCs w:val="28"/>
        </w:rPr>
        <w:t xml:space="preserve">第七条本协议由双方共同签字盖章后生效。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第八条本协议一式两份，甲、乙双方各执一份，双方签字后合同即行生效。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企业资格证书：_____________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车库买卖合同协议书八</w:t>
      </w:r>
    </w:p>
    <w:p>
      <w:pPr>
        <w:ind w:left="0" w:right="0" w:firstLine="560"/>
        <w:spacing w:before="450" w:after="450" w:line="312" w:lineRule="auto"/>
      </w:pPr>
      <w:r>
        <w:rPr>
          <w:rFonts w:ascii="宋体" w:hAnsi="宋体" w:eastAsia="宋体" w:cs="宋体"/>
          <w:color w:val="000"/>
          <w:sz w:val="28"/>
          <w:szCs w:val="28"/>
        </w:rPr>
        <w:t xml:space="preserve">出卖方：_________（以下简称甲方）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五、车库交付后，甲方负责土建保修________年，屋面修________年。因乙方造成故障，由乙方负责自行维修。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六、乙方接收车库后，不得擅自扩建和改建，如乙方擅自改建，造成事故和损失，由乙方承担全部责任。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七、车库标准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八、甲、乙双方车库交接后，乙方必须按甲方的要求接受房屋。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九、违约责任：如双方任一方违约，赔偿违约金贰万元整。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车库买卖合同协议书篇十一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 市 号 栋 单元楼的住宅壹套及一楼车库杂物房壹间出售给乙方，其中：住宅建筑面积为 平方米，车库杂物房建筑面积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第二条上述住宅及车库杂物房的出售价为人民币 万元整。此价格自甲乙双方签订协议书之日起不得变更。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 万元整，第二期支付 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乙方陪同甲方到银行归还上述住宅按揭贷款余额取回《中华人民共和国房屋所有权证》在甲方办妥上述住宅所有权过户手续并将新的.《房产证》及车库杂物房的《使用权出让证》交给乙方的当天支付万元整。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2、买受人在接到交车位通知10日内办理交接手续，否则拖延天数按日向出卖人支付总车位款万分之 的违约金及看管费。逾期三十日，出买人有权因买受人违约而解除合同，而买受人应向出卖人从购车位之日起到解除合同之日止按天数支付每日总车位款万分之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 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上述车库售价____ 元</w:t>
      </w:r>
    </w:p>
    <w:p>
      <w:pPr>
        <w:ind w:left="0" w:right="0" w:firstLine="560"/>
        <w:spacing w:before="450" w:after="450" w:line="312" w:lineRule="auto"/>
      </w:pPr>
      <w:r>
        <w:rPr>
          <w:rFonts w:ascii="宋体" w:hAnsi="宋体" w:eastAsia="宋体" w:cs="宋体"/>
          <w:color w:val="000"/>
          <w:sz w:val="28"/>
          <w:szCs w:val="28"/>
        </w:rPr>
        <w:t xml:space="preserve">1、车库电费的交接日期为____年____月____日，此日之后的费用由乙方承担。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车库买卖合同协议书篇十四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双方约定按套计算该车位(库)总价款为(人民币)万佰_____元整。</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买受人须在签定本合同时一次性付清全部价款，即人民币拾仟佰_____元整。</w:t>
      </w:r>
    </w:p>
    <w:p>
      <w:pPr>
        <w:ind w:left="0" w:right="0" w:firstLine="560"/>
        <w:spacing w:before="450" w:after="450" w:line="312" w:lineRule="auto"/>
      </w:pPr>
      <w:r>
        <w:rPr>
          <w:rFonts w:ascii="宋体" w:hAnsi="宋体" w:eastAsia="宋体" w:cs="宋体"/>
          <w:color w:val="000"/>
          <w:sz w:val="28"/>
          <w:szCs w:val="28"/>
        </w:rPr>
        <w:t xml:space="preserve">出卖人应当在月日前，按有关规定，该车库经验收合格，并符合本合同规定的条件，交付买受人使用。如遇下列特殊原因，除双方同意解除合同或变更合同外，出卖人可据实予以延期：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1、提交西安市仲裁委员会仲裁。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2025-04-02T09:15:20+08:00</dcterms:created>
  <dcterms:modified xsi:type="dcterms:W3CDTF">2025-04-02T09:15:20+08:00</dcterms:modified>
</cp:coreProperties>
</file>

<file path=docProps/custom.xml><?xml version="1.0" encoding="utf-8"?>
<Properties xmlns="http://schemas.openxmlformats.org/officeDocument/2006/custom-properties" xmlns:vt="http://schemas.openxmlformats.org/officeDocument/2006/docPropsVTypes"/>
</file>