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桶装水设备买卖合同(四篇)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桶装水设备买卖合同桶装水站转让合同一承租方：__________________________(以下简称甲方)出租方：__________________________(以下简称乙方)甲乙双方已于______年______月______...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有限公司厂区及下属单位；</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 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