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虹口区二手房买卖合同范本(5篇)</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虹口区二手房买卖合同范本1第三人作为专业从事居间业务的房地产经纪机构，应当克尽职守地为委托人工作，如实向委托人提供信息，并认真调查、核实与房屋买卖合同有关信息的真实性，以尽到合理的审查义务。而在本案中，第三人未对俩被告所有的房屋产权抵押状况...</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虹口区二手房买卖合同范本1</w:t>
      </w:r>
    </w:p>
    <w:p>
      <w:pPr>
        <w:ind w:left="0" w:right="0" w:firstLine="560"/>
        <w:spacing w:before="450" w:after="450" w:line="312" w:lineRule="auto"/>
      </w:pPr>
      <w:r>
        <w:rPr>
          <w:rFonts w:ascii="宋体" w:hAnsi="宋体" w:eastAsia="宋体" w:cs="宋体"/>
          <w:color w:val="000"/>
          <w:sz w:val="28"/>
          <w:szCs w:val="28"/>
        </w:rPr>
        <w:t xml:space="preserve">第三人作为专业从事居间业务的房地产经纪机构，应当克尽职守地为委托人工作，如实向委托人提供信息，并认真调查、核实与房屋买卖合同有关信息的真实性，以尽到合理的审查义务。而在本案中，第三人未对俩被告所有的房屋产权抵押状况、房产限制状况进行任何形式的调查、核实，致使被告得以向原告提供虚假信息，第三人存在重大过错，违背了诚实信用的基本原则。正是由于第三人在居间过程中未尽合理审查义务，才最终导致本案原告遭受重大经济损失，依据《合同法》第四百二十五条第二款之规定第三人依法应当承担损害赔偿责任。因此，第三人对俩被告双倍返还定金共计人民币120万元承担补充责任。</w:t>
      </w:r>
    </w:p>
    <w:p>
      <w:pPr>
        <w:ind w:left="0" w:right="0" w:firstLine="560"/>
        <w:spacing w:before="450" w:after="450" w:line="312" w:lineRule="auto"/>
      </w:pPr>
      <w:r>
        <w:rPr>
          <w:rFonts w:ascii="宋体" w:hAnsi="宋体" w:eastAsia="宋体" w:cs="宋体"/>
          <w:color w:val="000"/>
          <w:sz w:val="28"/>
          <w:szCs w:val="28"/>
        </w:rPr>
        <w:t xml:space="preserve">法条索引：《^v^合同法》第四百二十五条居间人应当就有关订立合同的事项向委托人如实报告。</w:t>
      </w:r>
    </w:p>
    <w:p>
      <w:pPr>
        <w:ind w:left="0" w:right="0" w:firstLine="560"/>
        <w:spacing w:before="450" w:after="450" w:line="312" w:lineRule="auto"/>
      </w:pPr>
      <w:r>
        <w:rPr>
          <w:rFonts w:ascii="宋体" w:hAnsi="宋体" w:eastAsia="宋体" w:cs="宋体"/>
          <w:color w:val="000"/>
          <w:sz w:val="28"/>
          <w:szCs w:val="28"/>
        </w:rPr>
        <w:t xml:space="preserve">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综上所述，俩被告拒不履行合同义务，已经构成根本违约，且不存在任何免除其责任的法定事由;被告故意隐瞒涉案房屋抵押状况、房产限制状况，被告对原告实施欺诈的故意异常明显。因此，本案事实清楚、证据确实充分，俩被告应当依法向原告双倍返还合同定金共计人民币120万元。第三人对被告向原告提供的虚假信息未尽合理审查义务，致使原告遭受重大经济损失，第三人应当对俩被告双倍返还定金共计人民币120万元承担补充责任。恳请法庭依法判如所请。</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虹口区二手房买卖合同范本2</w:t>
      </w:r>
    </w:p>
    <w:p>
      <w:pPr>
        <w:ind w:left="0" w:right="0" w:firstLine="560"/>
        <w:spacing w:before="450" w:after="450" w:line="312" w:lineRule="auto"/>
      </w:pPr>
      <w:r>
        <w:rPr>
          <w:rFonts w:ascii="宋体" w:hAnsi="宋体" w:eastAsia="宋体" w:cs="宋体"/>
          <w:color w:val="000"/>
          <w:sz w:val="28"/>
          <w:szCs w:val="28"/>
        </w:rPr>
        <w:t xml:space="preserve">首先，俩被告在签订居间协议过程中故意隐瞒涉案房屋存在230万元抵押债权的事实，仅告知原告涉案房屋只有80万元的贷款抵押，未将涉案房屋向案外人吴伟抵押150万的事实告知原告。</w:t>
      </w:r>
    </w:p>
    <w:p>
      <w:pPr>
        <w:ind w:left="0" w:right="0" w:firstLine="560"/>
        <w:spacing w:before="450" w:after="450" w:line="312" w:lineRule="auto"/>
      </w:pPr>
      <w:r>
        <w:rPr>
          <w:rFonts w:ascii="宋体" w:hAnsi="宋体" w:eastAsia="宋体" w:cs="宋体"/>
          <w:color w:val="000"/>
          <w:sz w:val="28"/>
          <w:szCs w:val="28"/>
        </w:rPr>
        <w:t xml:space="preserve">其次，被告在20_年6月30日与案外人Z等人就涉案房屋签订《房屋买卖合同》。被告故意隐瞒此事实，仍与原告签订涉案房屋的《房地产买卖居间协议》。被告的行为已经构成“一房两卖”，被告故意对原告实施民事欺诈行为，故被告已构成根本违约。</w:t>
      </w:r>
    </w:p>
    <w:p>
      <w:pPr>
        <w:ind w:left="0" w:right="0" w:firstLine="560"/>
        <w:spacing w:before="450" w:after="450" w:line="312" w:lineRule="auto"/>
      </w:pPr>
      <w:r>
        <w:rPr>
          <w:rFonts w:ascii="宋体" w:hAnsi="宋体" w:eastAsia="宋体" w:cs="宋体"/>
          <w:color w:val="000"/>
          <w:sz w:val="28"/>
          <w:szCs w:val="28"/>
        </w:rPr>
        <w:t xml:space="preserve">再次，涉案房屋在20_年3月5日、20_年7月23日先后由虹口区人民法院、浦东新区人民法院依法查封，被告在明知涉案房屋已经由人民法院依法查封的情况下，故意隐瞒房屋查封的事实，被告与原告签订涉案房屋的《房地产买卖居间协议》，被告存在欺诈行为，被告亦构成根本违约。</w:t>
      </w:r>
    </w:p>
    <w:p>
      <w:pPr>
        <w:ind w:left="0" w:right="0" w:firstLine="560"/>
        <w:spacing w:before="450" w:after="450" w:line="312" w:lineRule="auto"/>
      </w:pPr>
      <w:r>
        <w:rPr>
          <w:rFonts w:ascii="宋体" w:hAnsi="宋体" w:eastAsia="宋体" w:cs="宋体"/>
          <w:color w:val="000"/>
          <w:sz w:val="28"/>
          <w:szCs w:val="28"/>
        </w:rPr>
        <w:t xml:space="preserve">综上所述，被告故意隐瞒涉案房屋的房地产抵押事实、故意隐瞒涉案房屋的房地产限制状况，被告已经构成民事欺诈;依据《合同法》第五十四条第二款之规定被告与原告之间签订的涉案房屋的《房地产买卖居间协议》应当予以撤销;依据《合同法》第五十七条、第五十八条之规定被告依法应当承担相应的法律后果，即俩被告应当向原告双倍返还定金人民币120万元，并赔偿原告受到的损失。</w:t>
      </w:r>
    </w:p>
    <w:p>
      <w:pPr>
        <w:ind w:left="0" w:right="0" w:firstLine="560"/>
        <w:spacing w:before="450" w:after="450" w:line="312" w:lineRule="auto"/>
      </w:pPr>
      <w:r>
        <w:rPr>
          <w:rFonts w:ascii="宋体" w:hAnsi="宋体" w:eastAsia="宋体" w:cs="宋体"/>
          <w:color w:val="000"/>
          <w:sz w:val="28"/>
          <w:szCs w:val="28"/>
        </w:rPr>
        <w:t xml:space="preserve">法条索引《合同法》：</w:t>
      </w:r>
    </w:p>
    <w:p>
      <w:pPr>
        <w:ind w:left="0" w:right="0" w:firstLine="560"/>
        <w:spacing w:before="450" w:after="450" w:line="312" w:lineRule="auto"/>
      </w:pPr>
      <w:r>
        <w:rPr>
          <w:rFonts w:ascii="宋体" w:hAnsi="宋体" w:eastAsia="宋体" w:cs="宋体"/>
          <w:color w:val="000"/>
          <w:sz w:val="28"/>
          <w:szCs w:val="28"/>
        </w:rPr>
        <w:t xml:space="preserve">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第五十七条合同无效、被撤销或者终止的，不影响合同中独立存在的有关解决争议方法的条款的效力。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虹口区二手房买卖合同范本3</w:t>
      </w:r>
    </w:p>
    <w:p>
      <w:pPr>
        <w:ind w:left="0" w:right="0" w:firstLine="560"/>
        <w:spacing w:before="450" w:after="450" w:line="312" w:lineRule="auto"/>
      </w:pPr>
      <w:r>
        <w:rPr>
          <w:rFonts w:ascii="宋体" w:hAnsi="宋体" w:eastAsia="宋体" w:cs="宋体"/>
          <w:color w:val="000"/>
          <w:sz w:val="28"/>
          <w:szCs w:val="28"/>
        </w:rPr>
        <w:t xml:space="preserve">首先，《房地产买卖居间协议》约定原、被告应当在20_年7月4日前签订《上海市房地产买卖合同》，被告在约定的履行期限届满后拒绝签订《上海市房地产买卖合同》，经原告多次催告，在宽限期限届满后仍拒绝签订《上海市房地产买卖合同》，被告的行为已经符合《合同法》第九十四条第三项规定的条件，被告的行为已经构成根本违约，依据《合同法》第九十四条之规定，原告有权解除合同，依据《合同法》第一百零七条之规定俩被告应当承担违约责任。</w:t>
      </w:r>
    </w:p>
    <w:p>
      <w:pPr>
        <w:ind w:left="0" w:right="0" w:firstLine="560"/>
        <w:spacing w:before="450" w:after="450" w:line="312" w:lineRule="auto"/>
      </w:pPr>
      <w:r>
        <w:rPr>
          <w:rFonts w:ascii="宋体" w:hAnsi="宋体" w:eastAsia="宋体" w:cs="宋体"/>
          <w:color w:val="000"/>
          <w:sz w:val="28"/>
          <w:szCs w:val="28"/>
        </w:rPr>
        <w:t xml:space="preserve">其次，由于房地产买卖居间协议约定了立约定金，被告在合同约定的履行期限届满后，拒绝签订《上海市房地产买卖合同》已经违反了合同约定，同样构成根本违约，依据最高人民法院关于适用《^v^担保法》若干问题的解释第一百一十五条之规定，俩被告应当向原告双倍返还定金人民币120万元。</w:t>
      </w:r>
    </w:p>
    <w:p>
      <w:pPr>
        <w:ind w:left="0" w:right="0" w:firstLine="560"/>
        <w:spacing w:before="450" w:after="450" w:line="312" w:lineRule="auto"/>
      </w:pPr>
      <w:r>
        <w:rPr>
          <w:rFonts w:ascii="宋体" w:hAnsi="宋体" w:eastAsia="宋体" w:cs="宋体"/>
          <w:color w:val="000"/>
          <w:sz w:val="28"/>
          <w:szCs w:val="28"/>
        </w:rPr>
        <w:t xml:space="preserve">因此，俩被告应当依据居间协议的约定向原告双倍返还定金共计人民币120万元。</w:t>
      </w:r>
    </w:p>
    <w:p>
      <w:pPr>
        <w:ind w:left="0" w:right="0" w:firstLine="560"/>
        <w:spacing w:before="450" w:after="450" w:line="312" w:lineRule="auto"/>
      </w:pPr>
      <w:r>
        <w:rPr>
          <w:rFonts w:ascii="宋体" w:hAnsi="宋体" w:eastAsia="宋体" w:cs="宋体"/>
          <w:color w:val="000"/>
          <w:sz w:val="28"/>
          <w:szCs w:val="28"/>
        </w:rPr>
        <w:t xml:space="preserve">法条索引：《^v^合同法》</w:t>
      </w:r>
    </w:p>
    <w:p>
      <w:pPr>
        <w:ind w:left="0" w:right="0" w:firstLine="560"/>
        <w:spacing w:before="450" w:after="450" w:line="312" w:lineRule="auto"/>
      </w:pPr>
      <w:r>
        <w:rPr>
          <w:rFonts w:ascii="宋体" w:hAnsi="宋体" w:eastAsia="宋体" w:cs="宋体"/>
          <w:color w:val="000"/>
          <w:sz w:val="28"/>
          <w:szCs w:val="28"/>
        </w:rPr>
        <w:t xml:space="preserve">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法条索引：《最高人民法院关于适用《^v^担保法》若干问题的解释》法释〔2024〕44号第一百一十五条当事人约定以交付定金作为订立主合同担保的，给付定金的一方拒绝订立主合同的，无权要求返还定金;收受定金的一方拒绝订立合同的，应当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虹口区二手房买卖合同范本4</w:t>
      </w:r>
    </w:p>
    <w:p>
      <w:pPr>
        <w:ind w:left="0" w:right="0" w:firstLine="560"/>
        <w:spacing w:before="450" w:after="450" w:line="312" w:lineRule="auto"/>
      </w:pPr>
      <w:r>
        <w:rPr>
          <w:rFonts w:ascii="宋体" w:hAnsi="宋体" w:eastAsia="宋体" w:cs="宋体"/>
          <w:color w:val="000"/>
          <w:sz w:val="28"/>
          <w:szCs w:val="28"/>
        </w:rPr>
        <w:t xml:space="preserve">原、被告在房地产买卖居间协议第五条、第六条、第八条、第十一条明确约定了定金合同条款，并约定适用定金罚则。</w:t>
      </w:r>
    </w:p>
    <w:p>
      <w:pPr>
        <w:ind w:left="0" w:right="0" w:firstLine="560"/>
        <w:spacing w:before="450" w:after="450" w:line="312" w:lineRule="auto"/>
      </w:pPr>
      <w:r>
        <w:rPr>
          <w:rFonts w:ascii="宋体" w:hAnsi="宋体" w:eastAsia="宋体" w:cs="宋体"/>
          <w:color w:val="000"/>
          <w:sz w:val="28"/>
          <w:szCs w:val="28"/>
        </w:rPr>
        <w:t xml:space="preserve">首先，原告依《房地产买卖居间协议》约定分三次向被告一交付房屋买卖合同定金共计人民币60万元;被告一收到原告所支付的定金，被告一也分三次向原告出具书面的定金收条。</w:t>
      </w:r>
    </w:p>
    <w:p>
      <w:pPr>
        <w:ind w:left="0" w:right="0" w:firstLine="560"/>
        <w:spacing w:before="450" w:after="450" w:line="312" w:lineRule="auto"/>
      </w:pPr>
      <w:r>
        <w:rPr>
          <w:rFonts w:ascii="宋体" w:hAnsi="宋体" w:eastAsia="宋体" w:cs="宋体"/>
          <w:color w:val="000"/>
          <w:sz w:val="28"/>
          <w:szCs w:val="28"/>
        </w:rPr>
        <w:t xml:space="preserve">其次，定金数额也未超过房屋买卖合同标的的20%，不违反法律规定。</w:t>
      </w:r>
    </w:p>
    <w:p>
      <w:pPr>
        <w:ind w:left="0" w:right="0" w:firstLine="560"/>
        <w:spacing w:before="450" w:after="450" w:line="312" w:lineRule="auto"/>
      </w:pPr>
      <w:r>
        <w:rPr>
          <w:rFonts w:ascii="宋体" w:hAnsi="宋体" w:eastAsia="宋体" w:cs="宋体"/>
          <w:color w:val="000"/>
          <w:sz w:val="28"/>
          <w:szCs w:val="28"/>
        </w:rPr>
        <w:t xml:space="preserve">因此，定金合同依法已经成立，并已生效。</w:t>
      </w:r>
    </w:p>
    <w:p>
      <w:pPr>
        <w:ind w:left="0" w:right="0" w:firstLine="560"/>
        <w:spacing w:before="450" w:after="450" w:line="312" w:lineRule="auto"/>
      </w:pPr>
      <w:r>
        <w:rPr>
          <w:rFonts w:ascii="宋体" w:hAnsi="宋体" w:eastAsia="宋体" w:cs="宋体"/>
          <w:color w:val="000"/>
          <w:sz w:val="28"/>
          <w:szCs w:val="28"/>
        </w:rPr>
        <w:t xml:space="preserve">法条索引：《最高人民法院关于适用《^v^担保法》若干问题的解释》法释〔2024〕44号第一百二十一条当事人约定的定金数额超过主合同标的额百分之二十的，超过的部分，人民法院不予支持。</w:t>
      </w:r>
    </w:p>
    <w:p>
      <w:pPr>
        <w:ind w:left="0" w:right="0" w:firstLine="560"/>
        <w:spacing w:before="450" w:after="450" w:line="312" w:lineRule="auto"/>
      </w:pPr>
      <w:r>
        <w:rPr>
          <w:rFonts w:ascii="宋体" w:hAnsi="宋体" w:eastAsia="宋体" w:cs="宋体"/>
          <w:color w:val="000"/>
          <w:sz w:val="28"/>
          <w:szCs w:val="28"/>
        </w:rPr>
        <w:t xml:space="preserve">《房地产买卖居间协议》第八条约定“甲方(被告)同意在签署本协议后壹佰日内与乙方(原告)签订《上海市房地产买卖合同》或类似合同。如甲方未能履行本条所述事项，则应向乙方双倍返还定金。”，此条款明确了本合同中定金的性质，即此定金在性质上属于立约定金。依据《房地产买卖居间协议》约定俩被告应当在合同约定的最后期限前与原告签订《上海市房地产买卖合同》，在合同约定的最后期限届满前一方拒绝签订《上海市房地产买卖合同》，即构成根本违约，违约方应当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虹口区二手房买卖合同范本5</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2025-01-18T19:08:02+08:00</dcterms:created>
  <dcterms:modified xsi:type="dcterms:W3CDTF">2025-01-18T19:08:02+08:00</dcterms:modified>
</cp:coreProperties>
</file>

<file path=docProps/custom.xml><?xml version="1.0" encoding="utf-8"?>
<Properties xmlns="http://schemas.openxmlformats.org/officeDocument/2006/custom-properties" xmlns:vt="http://schemas.openxmlformats.org/officeDocument/2006/docPropsVTypes"/>
</file>