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2024年担保人担保合同 合同上的担保人(6篇)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担保人担保合同合同上的担保人一法人代表：住所地：抵(质)押人(乙方)：法人代表：住所地：债权人(丙方)：住所地：第一条 甲方因经营需要向丙方借款.乙方自愿为甲方以下内容的借款提供抵(质)押担保。(一)借款用途： 。(二)借款金额(人民币大小...</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担保人：中国贸易报社</w:t>
      </w:r>
    </w:p>
    <w:p>
      <w:pPr>
        <w:ind w:left="0" w:right="0" w:firstLine="560"/>
        <w:spacing w:before="450" w:after="450" w:line="312" w:lineRule="auto"/>
      </w:pPr>
      <w:r>
        <w:rPr>
          <w:rFonts w:ascii="宋体" w:hAnsi="宋体" w:eastAsia="宋体" w:cs="宋体"/>
          <w:color w:val="000"/>
          <w:sz w:val="28"/>
          <w:szCs w:val="28"/>
        </w:rPr>
        <w:t xml:space="preserve">出借人：吉林省冠捷合众典当有限公司</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借款金额：借款金额为人民币(大写)：伍拾万元整，小写：￥500000.00元)。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借款期限：借款期限为壹个月，自本合同签订之日起到20xx年3月3日止。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借款期限内的综合费用及利息为月利费3.8%。即每个月需向吉林省冠捷合众典当有限公司支付利费人民币(大写)：壹万玖仟元整，小写：￥ 19000.00元)。</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3.有权按照本合同的约定收取借款本金及综合费用及利息，有权按照约定行使担保追索权。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担保人保证：所提供的担保满足担保条件，并同意受本合同约束。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担保范围：为本合同项下的借款本金、利息、综合费用、逾期利息、违约金以及出借人实现债权的所有费用(包括诉讼费和律师费等)。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2.借款人在还款期限届满时，未能足额偿还借款本金、利息、综合费用的，视为严重违约，应另行向出借人支付全部贷款本金20%的违约金，并承担出借人为实现债权支付的全部费用(包括诉讼费和律师费等)。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4、本合同项下的借条、收条、借款合同为本合同附件。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a×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2024-11-22T03:10:51+08:00</dcterms:created>
  <dcterms:modified xsi:type="dcterms:W3CDTF">2024-11-22T03:10:51+08:00</dcterms:modified>
</cp:coreProperties>
</file>

<file path=docProps/custom.xml><?xml version="1.0" encoding="utf-8"?>
<Properties xmlns="http://schemas.openxmlformats.org/officeDocument/2006/custom-properties" xmlns:vt="http://schemas.openxmlformats.org/officeDocument/2006/docPropsVTypes"/>
</file>