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担保借款合同书（个人）</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担保借款合同书（个人）（精选13篇）担保借款合同书（个人） 篇1 借款方：_____________(以下简称甲方);  贷款方：__________分行(以下简称乙方)。  甲方为引进国外先进技术设备进行技术改造，其项目已经有关部门批准，...</w:t>
      </w:r>
    </w:p>
    <w:p>
      <w:pPr>
        <w:ind w:left="0" w:right="0" w:firstLine="560"/>
        <w:spacing w:before="450" w:after="450" w:line="312" w:lineRule="auto"/>
      </w:pPr>
      <w:r>
        <w:rPr>
          <w:rFonts w:ascii="宋体" w:hAnsi="宋体" w:eastAsia="宋体" w:cs="宋体"/>
          <w:color w:val="000"/>
          <w:sz w:val="28"/>
          <w:szCs w:val="28"/>
        </w:rPr>
        <w:t xml:space="preserve">担保借款合同书（个人）（精选13篇）</w:t>
      </w:r>
    </w:p>
    <w:p>
      <w:pPr>
        <w:ind w:left="0" w:right="0" w:firstLine="560"/>
        <w:spacing w:before="450" w:after="450" w:line="312" w:lineRule="auto"/>
      </w:pPr>
      <w:r>
        <w:rPr>
          <w:rFonts w:ascii="宋体" w:hAnsi="宋体" w:eastAsia="宋体" w:cs="宋体"/>
          <w:color w:val="000"/>
          <w:sz w:val="28"/>
          <w:szCs w:val="28"/>
        </w:rPr>
        <w:t xml:space="preserve">担保借款合同书（个人） 篇1</w:t>
      </w:r>
    </w:p>
    <w:p>
      <w:pPr>
        <w:ind w:left="0" w:right="0" w:firstLine="560"/>
        <w:spacing w:before="450" w:after="450" w:line="312" w:lineRule="auto"/>
      </w:pPr>
      <w:r>
        <w:rPr>
          <w:rFonts w:ascii="宋体" w:hAnsi="宋体" w:eastAsia="宋体" w:cs="宋体"/>
          <w:color w:val="000"/>
          <w:sz w:val="28"/>
          <w:szCs w:val="28"/>
        </w:rPr>
        <w:t xml:space="preserve">借款方：_____________(以下简称甲方);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宋体" w:hAnsi="宋体" w:eastAsia="宋体" w:cs="宋体"/>
          <w:color w:val="000"/>
          <w:sz w:val="28"/>
          <w:szCs w:val="28"/>
        </w:rPr>
        <w:t xml:space="preserve">担保借款合同书（个人） 篇2</w:t>
      </w:r>
    </w:p>
    <w:p>
      <w:pPr>
        <w:ind w:left="0" w:right="0" w:firstLine="560"/>
        <w:spacing w:before="450" w:after="450" w:line="312" w:lineRule="auto"/>
      </w:pPr>
      <w:r>
        <w:rPr>
          <w:rFonts w:ascii="宋体" w:hAnsi="宋体" w:eastAsia="宋体" w:cs="宋体"/>
          <w:color w:val="000"/>
          <w:sz w:val="28"/>
          <w:szCs w:val="28"/>
        </w:rPr>
        <w:t xml:space="preserve">甲方(出资人)：________________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丙方：(下称担保公司)：__________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 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(5)、借款人本人因丧失民事行为能力、被宣告失踪、死亡而无继承人、监护人、财产代管人或受遗赠人或借款人的继承人、监护人、财产代管人、受遗赠人拒绝为借款人履行偿还贷款本息的义务;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(6)、乙方发生其他足以影响其偿还债务能力事件的;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(7)、乙方任何一期未按期或足额偿还到期利息或本金的;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(8)、乙方未按约定偿还到期利息或本金，致使丙方承担保证责任的。</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2、按照约定承担担保责任;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1、乙方未按照合同约定期限(每月____日)偿还本金或利息的，应自逾期之日起对借款金额按每日万分之五向甲方支付违约金;同时应向稳得利担保公司支付每日50元的逾期管理费;</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款的，乙方应自丙方垫款之日起，向丙方缴纳垫款金额5%的罚金，并应自收到丙方的追偿通知(电话或书面通知)后的____日内，无条件向丙方偿清全部垫款及罚金;</w:t>
      </w:r>
    </w:p>
    <w:p>
      <w:pPr>
        <w:ind w:left="0" w:right="0" w:firstLine="560"/>
        <w:spacing w:before="450" w:after="450" w:line="312" w:lineRule="auto"/>
      </w:pPr>
      <w:r>
        <w:rPr>
          <w:rFonts w:ascii="宋体" w:hAnsi="宋体" w:eastAsia="宋体" w:cs="宋体"/>
          <w:color w:val="000"/>
          <w:sz w:val="28"/>
          <w:szCs w:val="28"/>
        </w:rPr>
        <w:t xml:space="preserve">3、在借款期间，若借款人预留在稳得利担保公司的联系方式、实际居住地、工作单位等发生变化导致无法与借款人取得联系，而借款人明知还款义务和期限却不主动和稳得利担保公司联系，也不按期还款，最终导致稳得利担保公司进行催收的，上述行为每发生一次，乙方应向稳得利担保公司支付1000元的违约金;</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4、在借款期间，乙方拒不履行还款义务或无力清偿欠款，而导致公司采取相关措施的，除支付采取相关措施而支出的全部费用外，乙方还应向稳得利担保公司支付5000元的违约金。</w:t>
      </w:r>
    </w:p>
    <w:p>
      <w:pPr>
        <w:ind w:left="0" w:right="0" w:firstLine="560"/>
        <w:spacing w:before="450" w:after="450" w:line="312" w:lineRule="auto"/>
      </w:pPr>
      <w:r>
        <w:rPr>
          <w:rFonts w:ascii="宋体" w:hAnsi="宋体" w:eastAsia="宋体" w:cs="宋体"/>
          <w:color w:val="000"/>
          <w:sz w:val="28"/>
          <w:szCs w:val="28"/>
        </w:rPr>
        <w:t xml:space="preserve">5、借款合同签定后，若甲方不按时、足额将借款支付给乙方，由此给乙方造成损失的，甲方应承担赔偿责任。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6、若乙方发生上述任何一项违约行为，则丙方有权直接从乙方所交纳保证金中扣除相应违约金，且在保证金余额不足以支付当前违约金的情况下，丙方保留向乙方追索的权利。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第十四条：因本协议发生的纠纷，由丙方所在地法院管辖。乙方自愿授受有关管辖的人民法院的强制执行。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第十五条：本合同一式肆份，自甲方向乙方发放贷款之日起生效。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担保借款合同书（个人） 篇3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篇4</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担保借款合同书（个人） 篇5</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担保借款合同书（个人） 篇6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第一条：为确保________年________月________日签订的个人借款合同主合同的履行，甲方愿意以有处分权，无争议且不在拆迁范围内的房产作为抵押。抵押房产情况：房屋所有权证号，房屋所有权人，地址，建筑面积。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篇9</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担保借款合同书（个人） 篇10</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担保借款合同书（个人） 篇11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担保借款合同书（个人） 篇12</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篇13</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XX银行同期同档次人民币贷款基准利率为基础浮动上浮或下浮一定比例(具体见本合同28.1)确定执行年利率。借款发放后，遇中国XX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(1)自中国XX银行人民币贷款基准利率调整生效当日起调整。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XX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(3)自中国XX银行人民币贷款基准利率调整后的次年1月1日起调整。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XX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XX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XX银行其他分支机构属于同一法人。本协议生效后，借款人与贷款人或中国XX银行其他分支机构办理提前还款业务时，贷款人或中国XX银行其他分支机构有权要求借款人将提前还款款项优先偿还借款人在中国XX银行的无担保信用借款，待无担保信用借款清偿完毕后再行提前归还保证或抵质押担保借款。借款人在此不可撤销地承诺遵守本还款约定，违反承诺的，贷款人或中国XX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XX银行可根据经营管理需要授权或委托中国XX银行其他分支机构履行本合同项下权利和义务，或将本合同项下借款划拨归中国XX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贷款人按照本合同约定收回或者提前收回借款本金、利息、罚息、复利、违约金、损害赔偿金以及诉讼(仲裁)费、律师费等实现债权、抵押权的费用时，均可直接从借款人在中国XX银行各机构开立的账户中划收。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XX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XX银行个人信用信息基础数据库或其他依法设立的信用信息数据库查询、打印和保存借款人和担保人的个人信息和信用报告;可按照有关规定向中国XX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XX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2025-01-31T14:52:04+08:00</dcterms:created>
  <dcterms:modified xsi:type="dcterms:W3CDTF">2025-01-31T14:52:04+08:00</dcterms:modified>
</cp:coreProperties>
</file>

<file path=docProps/custom.xml><?xml version="1.0" encoding="utf-8"?>
<Properties xmlns="http://schemas.openxmlformats.org/officeDocument/2006/custom-properties" xmlns:vt="http://schemas.openxmlformats.org/officeDocument/2006/docPropsVTypes"/>
</file>