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教育施工合同范本(精选15篇)</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施工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教育施工合同范本4</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教育施工合同范本9</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 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 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 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&gt;第四条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 年 月 日开工至 年 月 日竣工;运动场工程项目总工期为60 天，于 年 月 日开工至 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(3)施工前应做施工现场的_三平一通_，提供设计标高。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&gt;第八条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施工承包单位(乙方)：_________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&gt;甲乙双方的责任与权利：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_质量第一_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