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涉外装修合同范本(合集17篇)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涉外装修合同范本1发包方：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涉外装修合同范本2</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涉外装修合同范本4</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甲、乙双方经友好洽谈和协商，甲方决定委托乙方进行居室装潢、电器及灯饰安装。为保证工程顺利进行，根据国家有关法律规定，特签订本合同(包括本合同附件和所有补充合同)，以便共同遵守。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w:t>
      </w:r>
    </w:p>
    <w:p>
      <w:pPr>
        <w:ind w:left="0" w:right="0" w:firstLine="560"/>
        <w:spacing w:before="450" w:after="450" w:line="312" w:lineRule="auto"/>
      </w:pPr>
      <w:r>
        <w:rPr>
          <w:rFonts w:ascii="宋体" w:hAnsi="宋体" w:eastAsia="宋体" w:cs="宋体"/>
          <w:color w:val="000"/>
          <w:sz w:val="28"/>
          <w:szCs w:val="28"/>
        </w:rPr>
        <w:t xml:space="preserve">6、工程总天数：60天。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涉外装修合同范本15</w:t>
      </w:r>
    </w:p>
    <w:p>
      <w:pPr>
        <w:ind w:left="0" w:right="0" w:firstLine="560"/>
        <w:spacing w:before="450" w:after="450" w:line="312" w:lineRule="auto"/>
      </w:pPr>
      <w:r>
        <w:rPr>
          <w:rFonts w:ascii="宋体" w:hAnsi="宋体" w:eastAsia="宋体" w:cs="宋体"/>
          <w:color w:val="000"/>
          <w:sz w:val="28"/>
          <w:szCs w:val="28"/>
        </w:rPr>
        <w:t xml:space="preserve">甲方：四川上诚装饰工程有限公司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工程地点：成都及周边县市，以乙方指定为准；</w:t>
      </w:r>
    </w:p>
    <w:p>
      <w:pPr>
        <w:ind w:left="0" w:right="0" w:firstLine="560"/>
        <w:spacing w:before="450" w:after="450" w:line="312" w:lineRule="auto"/>
      </w:pPr>
      <w:r>
        <w:rPr>
          <w:rFonts w:ascii="宋体" w:hAnsi="宋体" w:eastAsia="宋体" w:cs="宋体"/>
          <w:color w:val="000"/>
          <w:sz w:val="28"/>
          <w:szCs w:val="28"/>
        </w:rPr>
        <w:t xml:space="preserve">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甲方委托乙方设计施工图纸，图纸一式两份，甲方、乙方各执一份（见附件 ：设计图），设计费由方支付（此费用 在工程价款内）；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 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 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施工中严格执行国家对装饰装修工程的施工规范，保证工程质量，按期完成工程；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严格执行当地有关施工现场管理的规定，不得扰民及污染环境； 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 ：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 ：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 ：甲方提供装饰装修材料明细表），在材料运至施工现场并经甲方验收认定后方可使用。乙方收到甲方的材料代购费为材料采管费（材料款的%）+ 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1) 工程量变化或设计变更； 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因甲方提供的材料、设备质量不合格而影响工程质量，返工费由甲方承担，工期顺延； 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 ） 项标准执行： （1）《GB50210-20_建筑装饰装修工程质量验收范》 （2）《成都市家庭房屋装饰装修工程质量验收规范》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 （1） 可向成都市建筑装饰协会投诉进行调解；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 如不服调解，由甲乙双方同意的工程检测机构签定，所需费用及因此造成的损失，由</w:t>
      </w:r>
    </w:p>
    <w:p>
      <w:pPr>
        <w:ind w:left="0" w:right="0" w:firstLine="560"/>
        <w:spacing w:before="450" w:after="450" w:line="312" w:lineRule="auto"/>
      </w:pPr>
      <w:r>
        <w:rPr>
          <w:rFonts w:ascii="宋体" w:hAnsi="宋体" w:eastAsia="宋体" w:cs="宋体"/>
          <w:color w:val="000"/>
          <w:sz w:val="28"/>
          <w:szCs w:val="28"/>
        </w:rPr>
        <w:t xml:space="preserve">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 （1） 水、电管线，防水层及吊顶基层等隐蔽工程的验收 （2） 油漆、面层涂料施工前验收 （3） 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涉外装修合同范本17</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