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中介租房合同：房地产中介服务合同</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万书范文网的编辑为您准备了关于中介租房合同：房地产中介服务合同的文章，希望对您有帮助！中介租房合同：房地产中介服务合同说　　　明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万书范文网的编辑为您准备了关于中介租房合同：房地产中介服务合同的文章，希望对您有帮助！</w:t>
      </w:r>
    </w:p>
    <w:p>
      <w:pPr>
        <w:ind w:left="0" w:right="0" w:firstLine="560"/>
        <w:spacing w:before="450" w:after="450" w:line="312" w:lineRule="auto"/>
      </w:pPr>
      <w:r>
        <w:rPr>
          <w:rFonts w:ascii="宋体" w:hAnsi="宋体" w:eastAsia="宋体" w:cs="宋体"/>
          <w:color w:val="000"/>
          <w:sz w:val="28"/>
          <w:szCs w:val="28"/>
        </w:rPr>
        <w:t xml:space="preserve">中介租房合同：房地产中介服务合同</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　　　　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2025-04-30T04:22:49+08:00</dcterms:created>
  <dcterms:modified xsi:type="dcterms:W3CDTF">2025-04-30T04:22:49+08:00</dcterms:modified>
</cp:coreProperties>
</file>

<file path=docProps/custom.xml><?xml version="1.0" encoding="utf-8"?>
<Properties xmlns="http://schemas.openxmlformats.org/officeDocument/2006/custom-properties" xmlns:vt="http://schemas.openxmlformats.org/officeDocument/2006/docPropsVTypes"/>
</file>