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主题校园欺凌观后感字和感想</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主题校园欺凌观后感字和感想一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主题校园欺凌观后感字和感想一</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主题校园欺凌观后感字和感想二</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主题校园欺凌观后感字和感想三</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主题校园欺凌观后感字和感想四</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主题校园欺凌观后感字和感想五</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主题校园欺凌观后感字和感想六</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主题校园欺凌观后感字和感想七</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主题校园欺凌观后感字和感想八</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 ，及时报告，以法维权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主题校园欺凌观后感字和感想九</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黑体" w:hAnsi="黑体" w:eastAsia="黑体" w:cs="黑体"/>
          <w:color w:val="000000"/>
          <w:sz w:val="34"/>
          <w:szCs w:val="34"/>
          <w:b w:val="1"/>
          <w:bCs w:val="1"/>
        </w:rPr>
        <w:t xml:space="preserve">主题校园欺凌观后感字和感想十一</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主题校园欺凌观后感字和感想十三</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主题校园欺凌观后感字和感想十四</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2024-11-22T01:50:54+08:00</dcterms:created>
  <dcterms:modified xsi:type="dcterms:W3CDTF">2024-11-22T01:50:54+08:00</dcterms:modified>
</cp:coreProperties>
</file>

<file path=docProps/custom.xml><?xml version="1.0" encoding="utf-8"?>
<Properties xmlns="http://schemas.openxmlformats.org/officeDocument/2006/custom-properties" xmlns:vt="http://schemas.openxmlformats.org/officeDocument/2006/docPropsVTypes"/>
</file>