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有关以案为鉴以案明纪参观活动观后感简短</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以案为鉴以案明纪参观活动观后感简短一通过学习发生在教育系统内的一些典型案例，我深深感受到违法乱纪行为不仅仅发生于政府机关等权力部门和领导干部等个别人员之中，在我们教育系统和普通教职工身边也会发生。警示案例中，有高中和大专学校的校长，也有...</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有关以案为鉴以案明纪参观活动观后感简短一</w:t>
      </w:r>
    </w:p>
    <w:p>
      <w:pPr>
        <w:ind w:left="0" w:right="0" w:firstLine="560"/>
        <w:spacing w:before="450" w:after="450" w:line="312" w:lineRule="auto"/>
      </w:pPr>
      <w:r>
        <w:rPr>
          <w:rFonts w:ascii="宋体" w:hAnsi="宋体" w:eastAsia="宋体" w:cs="宋体"/>
          <w:color w:val="000"/>
          <w:sz w:val="28"/>
          <w:szCs w:val="28"/>
        </w:rPr>
        <w:t xml:space="preserve">通过学习发生在教育系统内的一些典型案例，我深深感受到违法乱纪行为不仅仅发生于政府机关等权力部门和领导干部等个别人员之中，在我们教育系统和普通教职工身边也会发生。警示案例中，有高中和大专学校的校长，也有院校和教体局的科级干部，有生于普通农村家庭，也有出身于书香门第的富裕家庭，有工作三十多年的老党员，也有刚工作不到十年的年轻干部，可以说是各级职务、各个岗位都有可能发生违法乱纪行为。纠其原因主要有：一是政治立场不坚定，有些干部理想信念丧失，忘记了初心使命，世界观、人生观、价值观出现了偏差，逐渐走向了贪污腐败之路；二是法纪意识不牢固，个别人员心存侥幸，思想麻痹、规矩意识淡薄，没能经得住诱惑、守得住底线；三是制度执行不严格，个别干部不按规章制度行使权力，党规法纪形同虚设，致使违规用权随意用权；四是监督管理不到位，一些单位党委管理、纪委监督作用发挥不力，导致干部失管失控。</w:t>
      </w:r>
    </w:p>
    <w:p>
      <w:pPr>
        <w:ind w:left="0" w:right="0" w:firstLine="560"/>
        <w:spacing w:before="450" w:after="450" w:line="312" w:lineRule="auto"/>
      </w:pPr>
      <w:r>
        <w:rPr>
          <w:rFonts w:ascii="宋体" w:hAnsi="宋体" w:eastAsia="宋体" w:cs="宋体"/>
          <w:color w:val="000"/>
          <w:sz w:val="28"/>
          <w:szCs w:val="28"/>
        </w:rPr>
        <w:t xml:space="preserve">近些年来教育系统内的发生的违法乱纪行为，警醒着我们要时刻提高思想认识，坚定理想信念，保持廉洁自律，敬畏法规法纪，防止违法乱纪行为的发生。通过认真学习这些典型案例，为汲取教训、防微杜渐，现从以下五个方面，查摆剖析自身存在的问题，制定整改措施。</w:t>
      </w:r>
    </w:p>
    <w:p>
      <w:pPr>
        <w:ind w:left="0" w:right="0" w:firstLine="560"/>
        <w:spacing w:before="450" w:after="450" w:line="312" w:lineRule="auto"/>
      </w:pPr>
      <w:r>
        <w:rPr>
          <w:rFonts w:ascii="宋体" w:hAnsi="宋体" w:eastAsia="宋体" w:cs="宋体"/>
          <w:color w:val="000"/>
          <w:sz w:val="28"/>
          <w:szCs w:val="28"/>
        </w:rPr>
        <w:t xml:space="preserve">在党的领导方面：能够坚决维护党中央权威和集中统一领导，坚决执行党的理论路线政策，贯彻落实党中央和省委关于教育工作的决策部署。但对党的最新要求，最新理论不够敏感，掌握不够。</w:t>
      </w:r>
    </w:p>
    <w:p>
      <w:pPr>
        <w:ind w:left="0" w:right="0" w:firstLine="560"/>
        <w:spacing w:before="450" w:after="450" w:line="312" w:lineRule="auto"/>
      </w:pPr>
      <w:r>
        <w:rPr>
          <w:rFonts w:ascii="宋体" w:hAnsi="宋体" w:eastAsia="宋体" w:cs="宋体"/>
          <w:color w:val="000"/>
          <w:sz w:val="28"/>
          <w:szCs w:val="28"/>
        </w:rPr>
        <w:t xml:space="preserve">在党的建设方面：能够严格遵守党的政治纪律和政治规矩，积极参加支部活动，认真对待支部活动，加强党性修养，坚定理想信念，严格落实中央八项规定以及实施细则精神。但在对支部建设方面缺乏主观能动性，缺乏主动作为精神，为支部建言献策、发展进步方面贡献不够。</w:t>
      </w:r>
    </w:p>
    <w:p>
      <w:pPr>
        <w:ind w:left="0" w:right="0" w:firstLine="560"/>
        <w:spacing w:before="450" w:after="450" w:line="312" w:lineRule="auto"/>
      </w:pPr>
      <w:r>
        <w:rPr>
          <w:rFonts w:ascii="宋体" w:hAnsi="宋体" w:eastAsia="宋体" w:cs="宋体"/>
          <w:color w:val="000"/>
          <w:sz w:val="28"/>
          <w:szCs w:val="28"/>
        </w:rPr>
        <w:t xml:space="preserve">在管党治党责任方面：作为纪检监察干部，能够严格落实监督责任，但存在监督方式方法形式单一、缺乏创新，在监督执纪业务水平上还不熟练等问题。</w:t>
      </w:r>
    </w:p>
    <w:p>
      <w:pPr>
        <w:ind w:left="0" w:right="0" w:firstLine="560"/>
        <w:spacing w:before="450" w:after="450" w:line="312" w:lineRule="auto"/>
      </w:pPr>
      <w:r>
        <w:rPr>
          <w:rFonts w:ascii="宋体" w:hAnsi="宋体" w:eastAsia="宋体" w:cs="宋体"/>
          <w:color w:val="000"/>
          <w:sz w:val="28"/>
          <w:szCs w:val="28"/>
        </w:rPr>
        <w:t xml:space="preserve">在思想政治方面：能够按要求进行理论学习和思想教育，但存在理论学习不深不透，有时重业务工作、轻理论学习等问题。</w:t>
      </w:r>
    </w:p>
    <w:p>
      <w:pPr>
        <w:ind w:left="0" w:right="0" w:firstLine="560"/>
        <w:spacing w:before="450" w:after="450" w:line="312" w:lineRule="auto"/>
      </w:pPr>
      <w:r>
        <w:rPr>
          <w:rFonts w:ascii="宋体" w:hAnsi="宋体" w:eastAsia="宋体" w:cs="宋体"/>
          <w:color w:val="000"/>
          <w:sz w:val="28"/>
          <w:szCs w:val="28"/>
        </w:rPr>
        <w:t xml:space="preserve">在规范权力运行方面：能够严格按照规章制度执行，规范履职尽责。但在监督执纪、履职尽责方面缺乏担当。</w:t>
      </w:r>
    </w:p>
    <w:p>
      <w:pPr>
        <w:ind w:left="0" w:right="0" w:firstLine="560"/>
        <w:spacing w:before="450" w:after="450" w:line="312" w:lineRule="auto"/>
      </w:pPr>
      <w:r>
        <w:rPr>
          <w:rFonts w:ascii="宋体" w:hAnsi="宋体" w:eastAsia="宋体" w:cs="宋体"/>
          <w:color w:val="000"/>
          <w:sz w:val="28"/>
          <w:szCs w:val="28"/>
        </w:rPr>
        <w:t xml:space="preserve">针对查摆剖析存在的问题，制定以下整改措施：</w:t>
      </w:r>
    </w:p>
    <w:p>
      <w:pPr>
        <w:ind w:left="0" w:right="0" w:firstLine="560"/>
        <w:spacing w:before="450" w:after="450" w:line="312" w:lineRule="auto"/>
      </w:pPr>
      <w:r>
        <w:rPr>
          <w:rFonts w:ascii="宋体" w:hAnsi="宋体" w:eastAsia="宋体" w:cs="宋体"/>
          <w:color w:val="000"/>
          <w:sz w:val="28"/>
          <w:szCs w:val="28"/>
        </w:rPr>
        <w:t xml:space="preserve">一要提高认识，加强理论学习。加强政治理论学习，尤其是学习习近平***反腐倡廉相关讲话精神，增强法纪意识，敬畏党规法纪，提高自身的防御能力。</w:t>
      </w:r>
    </w:p>
    <w:p>
      <w:pPr>
        <w:ind w:left="0" w:right="0" w:firstLine="560"/>
        <w:spacing w:before="450" w:after="450" w:line="312" w:lineRule="auto"/>
      </w:pPr>
      <w:r>
        <w:rPr>
          <w:rFonts w:ascii="宋体" w:hAnsi="宋体" w:eastAsia="宋体" w:cs="宋体"/>
          <w:color w:val="000"/>
          <w:sz w:val="28"/>
          <w:szCs w:val="28"/>
        </w:rPr>
        <w:t xml:space="preserve">二要以案为鉴，吸取经验教训。认真学习典型案例经验教训，深刻反思，严格要求自己，敬畏党规法纪，时刻保持廉洁自律，防微杜渐，杜绝微腐败。</w:t>
      </w:r>
    </w:p>
    <w:p>
      <w:pPr>
        <w:ind w:left="0" w:right="0" w:firstLine="560"/>
        <w:spacing w:before="450" w:after="450" w:line="312" w:lineRule="auto"/>
      </w:pPr>
      <w:r>
        <w:rPr>
          <w:rFonts w:ascii="宋体" w:hAnsi="宋体" w:eastAsia="宋体" w:cs="宋体"/>
          <w:color w:val="000"/>
          <w:sz w:val="28"/>
          <w:szCs w:val="28"/>
        </w:rPr>
        <w:t xml:space="preserve">三要接受监督，转变工作作风。工作中爱岗敬业，履职尽责，努力提高业务水平，自觉接受组织和广大师生监督，清白做人，干净做事，敢于担当。</w:t>
      </w:r>
    </w:p>
    <w:p>
      <w:pPr>
        <w:ind w:left="0" w:right="0" w:firstLine="560"/>
        <w:spacing w:before="450" w:after="450" w:line="312" w:lineRule="auto"/>
      </w:pPr>
      <w:r>
        <w:rPr>
          <w:rFonts w:ascii="宋体" w:hAnsi="宋体" w:eastAsia="宋体" w:cs="宋体"/>
          <w:color w:val="000"/>
          <w:sz w:val="28"/>
          <w:szCs w:val="28"/>
        </w:rPr>
        <w:t xml:space="preserve">以上是我的查摆剖析，不足之处请领导和同志们批评指正。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剖析人：****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有关以案为鉴以案明纪参观活动观后感简短二</w:t>
      </w:r>
    </w:p>
    <w:p>
      <w:pPr>
        <w:ind w:left="0" w:right="0" w:firstLine="560"/>
        <w:spacing w:before="450" w:after="450" w:line="312" w:lineRule="auto"/>
      </w:pPr>
      <w:r>
        <w:rPr>
          <w:rFonts w:ascii="宋体" w:hAnsi="宋体" w:eastAsia="宋体" w:cs="宋体"/>
          <w:color w:val="000"/>
          <w:sz w:val="28"/>
          <w:szCs w:val="28"/>
        </w:rPr>
        <w:t xml:space="preserve">最近，省委决定利用王怀忠等严重违纪违法典型案件作为反面教材，在全省领导干部中深入开展反腐倡廉警示教育活动。我市作为王怀忠的出生地、成长地，我县作为孙孔文的案发地，受他们影响较大，在我县开展这次警示教育活动，尤为及时，尤为必要，对于广大党员干部特别是领导干部廉洁从政，严守党纪国法，推动党风廉政建设和反腐败斗争，都具有重要的意义。作为县警示教育领导小组组长，作为警示教育的组织者和参与者，看到《安徽省反腐廉警示教育读本》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县反腐倡廉警示教育活动开展后，我在思想上高度重视，除精心组织全县开展反腐倡廉警示教育之外，积极参加集中学习、集体讨论，在紧张的工作之余，又抽出一定的时间自学。重点学习了《江泽民同志论党风廉政建设和反腐败斗争》、“七一”讲话和中纪委三次全会上的讲话、吴官正视察安徽的讲话，《中国共产党党员领导干部廉洁从政准则(试行)》、《中国共产党党内监督条例(试行)》、《中国共产党纪律处分条例》、中纪委三次全会提出的“四大纪律、八项要求”和《安徽省反腐倡廉警示教育读本》，观看了王怀忠、肖作新、韩希鹏等典型案件电视专题片，参观了全省反腐倡廉警示教育图片展，认真聆听了二场反腐倡廉警示教育报告会，参加了二场县六套班子领导、县直各单位讨论座谈会。通过这次警示报告会，使我深刻地认识到开展警示教育的重要性和必要性，深刻地认识到王怀忠等严重违法违纪案件的教训是深刻的，影响是深远的，后果是严重的。从《读本》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王怀忠、肖作新等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王怀忠、肖作新、韩希鹏等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各级领导干部要在接受监督上带个好头。</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十五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我作为一名党委副书记、纪委书记，理所当然也应该约束自己，严格要求自己。下基层检查指导工作时，轻车简从，坚持不给基层添麻烦，就是晚一点也坚持回来吃饭。为了时刻警示自己，我联系工作职责，对自己约法三章：严格招待标准，坚持不参与用公款大吃大喝;坚持杜绝利用职权批条子，讲私情，谋私利;严格按照遵守有关廉洁自律的规章制度。始终要求自己个人生活不能奢，思想防线不能松，做人格调不能低，处理问题手不能软。在日常工作中时刻以法律和廉政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十六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王怀忠、肖作新、孙孔文等被绳之以党纪国法的事实，再次昭告世人：在社会主义中国，法律面前没有特殊公民，党纪面前没有特殊党员。一个党员干部，不管地位多高，权力多大，只要违法乱纪，终究逃不脱党纪国法的严厉制裁，以身试法者必亡。作为纪委书记，我深刻地认识到反腐倡廉的任务艰巨性，认识到建立教育、制度、监督并重的惩处和预防腐败体系的紧迫性，更好地推动我县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有关以案为鉴以案明纪参观活动观后感简短三</w:t>
      </w:r>
    </w:p>
    <w:p>
      <w:pPr>
        <w:ind w:left="0" w:right="0" w:firstLine="560"/>
        <w:spacing w:before="450" w:after="450" w:line="312" w:lineRule="auto"/>
      </w:pPr>
      <w:r>
        <w:rPr>
          <w:rFonts w:ascii="宋体" w:hAnsi="宋体" w:eastAsia="宋体" w:cs="宋体"/>
          <w:color w:val="000"/>
          <w:sz w:val="28"/>
          <w:szCs w:val="28"/>
        </w:rPr>
        <w:t xml:space="preserve">根据党委关于落实xx案“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身为党的高级领导干部，理想信念缺失，与人民群众毫无感情，道德败坏，腐化变质，严重违反党的纪律，并涉嫌违法犯罪，且在党的***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有关以案为鉴以案明纪参观活动观后感简短四</w:t>
      </w:r>
    </w:p>
    <w:p>
      <w:pPr>
        <w:ind w:left="0" w:right="0" w:firstLine="560"/>
        <w:spacing w:before="450" w:after="450" w:line="312" w:lineRule="auto"/>
      </w:pPr>
      <w:r>
        <w:rPr>
          <w:rFonts w:ascii="宋体" w:hAnsi="宋体" w:eastAsia="宋体" w:cs="宋体"/>
          <w:color w:val="000"/>
          <w:sz w:val="28"/>
          <w:szCs w:val="28"/>
        </w:rPr>
        <w:t xml:space="preserve">“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坚持党要管党、全面从严治党，坚持惩前毖后、治病救人，坚持标本兼治、查改结合，是北京开展警示教育的出发点和落脚点。市委以习近平***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有关以案为鉴以案明纪参观活动观后感简短五</w:t>
      </w:r>
    </w:p>
    <w:p>
      <w:pPr>
        <w:ind w:left="0" w:right="0" w:firstLine="560"/>
        <w:spacing w:before="450" w:after="450" w:line="312" w:lineRule="auto"/>
      </w:pPr>
      <w:r>
        <w:rPr>
          <w:rFonts w:ascii="宋体" w:hAnsi="宋体" w:eastAsia="宋体" w:cs="宋体"/>
          <w:color w:val="000"/>
          <w:sz w:val="28"/>
          <w:szCs w:val="28"/>
        </w:rPr>
        <w:t xml:space="preserve">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二是在严明政治纪律和政治规矩方面，落实制度欠规范，没有以身作则。虽然在平时中，能够做到认真学习党内的一些政策性文件，特别是党的***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一）理论学习有所放松。觉得以现有知识储备和以往工作经验做好本职工作应该没有问题，加上事多、任务多、工作繁杂，有时对理论学习抓得不够紧，对习近平***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有关以案为鉴以案明纪参观活动观后感简短六</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以案为鉴，以案促改”专题教育心得体会1根据省委、市委开展“以案示警、以案为戒、以案促改”警示教育工作部署，街道党工委决定，结合正在进行的作风建设整治年活动，开展以阜阳形式主义官僚主义等突出问题为反面教材的专项警示教育。</w:t>
      </w:r>
    </w:p>
    <w:p>
      <w:pPr>
        <w:ind w:left="0" w:right="0" w:firstLine="560"/>
        <w:spacing w:before="450" w:after="450" w:line="312" w:lineRule="auto"/>
      </w:pPr>
      <w:r>
        <w:rPr>
          <w:rFonts w:ascii="宋体" w:hAnsi="宋体" w:eastAsia="宋体" w:cs="宋体"/>
          <w:color w:val="000"/>
          <w:sz w:val="28"/>
          <w:szCs w:val="28"/>
        </w:rPr>
        <w:t xml:space="preserve">一、明确“三个以案”内容</w:t>
      </w:r>
    </w:p>
    <w:p>
      <w:pPr>
        <w:ind w:left="0" w:right="0" w:firstLine="560"/>
        <w:spacing w:before="450" w:after="450" w:line="312" w:lineRule="auto"/>
      </w:pPr>
      <w:r>
        <w:rPr>
          <w:rFonts w:ascii="宋体" w:hAnsi="宋体" w:eastAsia="宋体" w:cs="宋体"/>
          <w:color w:val="000"/>
          <w:sz w:val="28"/>
          <w:szCs w:val="28"/>
        </w:rPr>
        <w:t xml:space="preserve">“以案示警”，就是要以案明纪、以案释规，从这些突出问题中举一反三，做到警钟长鸣，教育引导广大党员干部知敬畏、存戒惧、守底线，在思想深处亮起红灯。</w:t>
      </w:r>
    </w:p>
    <w:p>
      <w:pPr>
        <w:ind w:left="0" w:right="0" w:firstLine="560"/>
        <w:spacing w:before="450" w:after="450" w:line="312" w:lineRule="auto"/>
      </w:pPr>
      <w:r>
        <w:rPr>
          <w:rFonts w:ascii="宋体" w:hAnsi="宋体" w:eastAsia="宋体" w:cs="宋体"/>
          <w:color w:val="000"/>
          <w:sz w:val="28"/>
          <w:szCs w:val="28"/>
        </w:rPr>
        <w:t xml:space="preserve">“以案为戒”，就是要以阜阳市形式主义官僚主义等突出问题为镜鉴，严对照、深查摆。要真正把自己摆进去，对照党章党规党纪，对照反面典型，检视自己的思想言行，永葆政治本色，以力戒形式主义官僚主义来促进真抓实干、推动工作。</w:t>
      </w:r>
    </w:p>
    <w:p>
      <w:pPr>
        <w:ind w:left="0" w:right="0" w:firstLine="560"/>
        <w:spacing w:before="450" w:after="450" w:line="312" w:lineRule="auto"/>
      </w:pPr>
      <w:r>
        <w:rPr>
          <w:rFonts w:ascii="宋体" w:hAnsi="宋体" w:eastAsia="宋体" w:cs="宋体"/>
          <w:color w:val="000"/>
          <w:sz w:val="28"/>
          <w:szCs w:val="28"/>
        </w:rPr>
        <w:t xml:space="preserve">“以案促改”，就是要切实汲取阜阳形式主义官僚主义等突出问题的深刻教训，抓整改、促提升。坚决破除在人民群众利益上不维护、不作为、慢作为、乱作为等问题，树牢一心为民的群众观，推动形式主义官僚主义集中整治往深里做。深化“严强转”专项行动、落实“基层减负年”部署要求、压紧压实责任、完善制度规定上持续发力，推动形式主义官僚主义集中整治往严里做。</w:t>
      </w:r>
    </w:p>
    <w:p>
      <w:pPr>
        <w:ind w:left="0" w:right="0" w:firstLine="560"/>
        <w:spacing w:before="450" w:after="450" w:line="312" w:lineRule="auto"/>
      </w:pPr>
      <w:r>
        <w:rPr>
          <w:rFonts w:ascii="宋体" w:hAnsi="宋体" w:eastAsia="宋体" w:cs="宋体"/>
          <w:color w:val="000"/>
          <w:sz w:val="28"/>
          <w:szCs w:val="28"/>
        </w:rPr>
        <w:t xml:space="preserve">二、提升警示教育效果</w:t>
      </w:r>
    </w:p>
    <w:p>
      <w:pPr>
        <w:ind w:left="0" w:right="0" w:firstLine="560"/>
        <w:spacing w:before="450" w:after="450" w:line="312" w:lineRule="auto"/>
      </w:pPr>
      <w:r>
        <w:rPr>
          <w:rFonts w:ascii="宋体" w:hAnsi="宋体" w:eastAsia="宋体" w:cs="宋体"/>
          <w:color w:val="000"/>
          <w:sz w:val="28"/>
          <w:szCs w:val="28"/>
        </w:rPr>
        <w:t xml:space="preserve">（一）开展警示教育，提高认识</w:t>
      </w:r>
    </w:p>
    <w:p>
      <w:pPr>
        <w:ind w:left="0" w:right="0" w:firstLine="560"/>
        <w:spacing w:before="450" w:after="450" w:line="312" w:lineRule="auto"/>
      </w:pPr>
      <w:r>
        <w:rPr>
          <w:rFonts w:ascii="宋体" w:hAnsi="宋体" w:eastAsia="宋体" w:cs="宋体"/>
          <w:color w:val="000"/>
          <w:sz w:val="28"/>
          <w:szCs w:val="28"/>
        </w:rPr>
        <w:t xml:space="preserve">1、举办警示教育宣讲报告会。7月中旬，我街道邀请市城管局纪检监察组长，为街村干部作了警示教育宣讲报告，收到了良好的效果，让全体街村干部以这些案例为警醒，加强个人修养，知敬畏，明底线，防微杜渐，严守法纪，走好人生的每一步。</w:t>
      </w:r>
    </w:p>
    <w:p>
      <w:pPr>
        <w:ind w:left="0" w:right="0" w:firstLine="560"/>
        <w:spacing w:before="450" w:after="450" w:line="312" w:lineRule="auto"/>
      </w:pPr>
      <w:r>
        <w:rPr>
          <w:rFonts w:ascii="宋体" w:hAnsi="宋体" w:eastAsia="宋体" w:cs="宋体"/>
          <w:color w:val="000"/>
          <w:sz w:val="28"/>
          <w:szCs w:val="28"/>
        </w:rPr>
        <w:t xml:space="preserve">2、学习典型案例。纪工委带领街村干部学习市纪委编印的脱贫攻坚领域典型案例选编《警钟长鸣》、口袋书《漫画说纪》，特别是形式主义官僚主义典型案例，用身边事教育引导街村干部树立正确的政绩观，增强群众工作本领。</w:t>
      </w:r>
    </w:p>
    <w:p>
      <w:pPr>
        <w:ind w:left="0" w:right="0" w:firstLine="560"/>
        <w:spacing w:before="450" w:after="450" w:line="312" w:lineRule="auto"/>
      </w:pPr>
      <w:r>
        <w:rPr>
          <w:rFonts w:ascii="宋体" w:hAnsi="宋体" w:eastAsia="宋体" w:cs="宋体"/>
          <w:color w:val="000"/>
          <w:sz w:val="28"/>
          <w:szCs w:val="28"/>
        </w:rPr>
        <w:t xml:space="preserve">（二）强化以案为戒，查摆问题</w:t>
      </w:r>
    </w:p>
    <w:p>
      <w:pPr>
        <w:ind w:left="0" w:right="0" w:firstLine="560"/>
        <w:spacing w:before="450" w:after="450" w:line="312" w:lineRule="auto"/>
      </w:pPr>
      <w:r>
        <w:rPr>
          <w:rFonts w:ascii="宋体" w:hAnsi="宋体" w:eastAsia="宋体" w:cs="宋体"/>
          <w:color w:val="000"/>
          <w:sz w:val="28"/>
          <w:szCs w:val="28"/>
        </w:rPr>
        <w:t xml:space="preserve">1、开展自查自纠。班子成员坚持把自己摆进去，把职责摆进去，把工作摆进去，巩固拓展“严强转”专项行动成果，力戒文山会海、留痕主义，推诿扯皮，不敢担当，不愿担责。</w:t>
      </w:r>
    </w:p>
    <w:p>
      <w:pPr>
        <w:ind w:left="0" w:right="0" w:firstLine="560"/>
        <w:spacing w:before="450" w:after="450" w:line="312" w:lineRule="auto"/>
      </w:pPr>
      <w:r>
        <w:rPr>
          <w:rFonts w:ascii="宋体" w:hAnsi="宋体" w:eastAsia="宋体" w:cs="宋体"/>
          <w:color w:val="000"/>
          <w:sz w:val="28"/>
          <w:szCs w:val="28"/>
        </w:rPr>
        <w:t xml:space="preserve">2、加强重点督查。纪工委运用多种手段，有重点地督查各类形式主义官僚主义问题，处理受理、处置问题线索，及时发现和纠正苗头情、倾向性问题，特别是群众身边的作风和腐败问题。</w:t>
      </w:r>
    </w:p>
    <w:p>
      <w:pPr>
        <w:ind w:left="0" w:right="0" w:firstLine="560"/>
        <w:spacing w:before="450" w:after="450" w:line="312" w:lineRule="auto"/>
      </w:pPr>
      <w:r>
        <w:rPr>
          <w:rFonts w:ascii="宋体" w:hAnsi="宋体" w:eastAsia="宋体" w:cs="宋体"/>
          <w:color w:val="000"/>
          <w:sz w:val="28"/>
          <w:szCs w:val="28"/>
        </w:rPr>
        <w:t xml:space="preserve">三、落实整改转变作风</w:t>
      </w:r>
    </w:p>
    <w:p>
      <w:pPr>
        <w:ind w:left="0" w:right="0" w:firstLine="560"/>
        <w:spacing w:before="450" w:after="450" w:line="312" w:lineRule="auto"/>
      </w:pPr>
      <w:r>
        <w:rPr>
          <w:rFonts w:ascii="宋体" w:hAnsi="宋体" w:eastAsia="宋体" w:cs="宋体"/>
          <w:color w:val="000"/>
          <w:sz w:val="28"/>
          <w:szCs w:val="28"/>
        </w:rPr>
        <w:t xml:space="preserve">以案促改，最终目的就是要改，要端正思想，改变作风。</w:t>
      </w:r>
    </w:p>
    <w:p>
      <w:pPr>
        <w:ind w:left="0" w:right="0" w:firstLine="560"/>
        <w:spacing w:before="450" w:after="450" w:line="312" w:lineRule="auto"/>
      </w:pPr>
      <w:r>
        <w:rPr>
          <w:rFonts w:ascii="宋体" w:hAnsi="宋体" w:eastAsia="宋体" w:cs="宋体"/>
          <w:color w:val="000"/>
          <w:sz w:val="28"/>
          <w:szCs w:val="28"/>
        </w:rPr>
        <w:t xml:space="preserve">1、以案促改。认真排查形式主义、官僚主义方面存在的突出问题，严格对标对表，列出问题清单、任务清单和责任清单，逐条逐项整改落实，安排部署工作要紧密联系实情，通过“三个以案”，力戒形式主义和官僚主义，全面提升基层作风建设。</w:t>
      </w:r>
    </w:p>
    <w:p>
      <w:pPr>
        <w:ind w:left="0" w:right="0" w:firstLine="560"/>
        <w:spacing w:before="450" w:after="450" w:line="312" w:lineRule="auto"/>
      </w:pPr>
      <w:r>
        <w:rPr>
          <w:rFonts w:ascii="宋体" w:hAnsi="宋体" w:eastAsia="宋体" w:cs="宋体"/>
          <w:color w:val="000"/>
          <w:sz w:val="28"/>
          <w:szCs w:val="28"/>
        </w:rPr>
        <w:t xml:space="preserve">2、依规办事。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3、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以案为鉴，以案促改”专题教育心得体会2冯新柱被开除党籍和公职，充分体现了中央依纪治党、依法治党的坚强意志和坚定决心。冯新柱的所作所为，严重背离了党的宗旨和理想信念，严重损害了党的形象，损害了陕西形象。我们一定要坚决拥护中央决定，坚决维护中央权威和集中统一领导，坚决在思想上政治上行动上同以____同志为核心的党中央保持高度一致。不断增强\"四个意识\"，全面贯彻中央决定、省委指示和市委要求，彻底肃清冯新柱流毒影响。作为一名基层干部，应从以下几个方面做起：</w:t>
      </w:r>
    </w:p>
    <w:p>
      <w:pPr>
        <w:ind w:left="0" w:right="0" w:firstLine="560"/>
        <w:spacing w:before="450" w:after="450" w:line="312" w:lineRule="auto"/>
      </w:pPr>
      <w:r>
        <w:rPr>
          <w:rFonts w:ascii="宋体" w:hAnsi="宋体" w:eastAsia="宋体" w:cs="宋体"/>
          <w:color w:val="000"/>
          <w:sz w:val="28"/>
          <w:szCs w:val="28"/>
        </w:rPr>
        <w:t xml:space="preserve">一、提高站位，坚定理想信念。党中央把脱贫攻坚作为实现第一个百年奋斗目标的重点工作之后，____***走遍了全国集中连片特困地区。站在决胜全面建成小康社会\"三大攻坚战\"的高度，精准脱贫攻坚战只能打赢打好。但经查实，冯新柱严重违反政治纪律和政治规矩、工作纪律，毫无\"四个意识\"，对党中央关于脱贫攻坚重大决策部署落实不力、消极应付，且利用分管扶贫工作职权谋取私利，与相关人员订立攻守同盟，对抗组织审查。脱贫攻坚是历史工程、民心工程，必须实之又实，办成千秋工程，办到群众心里。实施精准扶贫不仅是党对我们提出新的工作要求，更是群众的殷切希望，我们一定要认清形势、紧盯任务，卯足劲、往前干，把做得更扎实、更稳固。我们要进一步认清形势，切实把思想和行动统一到***的重要讲话和县委、县政府的安排部署上来，采取有效措施，集中力量坚决打好扶贫攻坚这场硬仗，确保我县脱贫摘帽目标顺利实现，与全国一道同步够格步入小康。</w:t>
      </w:r>
    </w:p>
    <w:p>
      <w:pPr>
        <w:ind w:left="0" w:right="0" w:firstLine="560"/>
        <w:spacing w:before="450" w:after="450" w:line="312" w:lineRule="auto"/>
      </w:pPr>
      <w:r>
        <w:rPr>
          <w:rFonts w:ascii="宋体" w:hAnsi="宋体" w:eastAsia="宋体" w:cs="宋体"/>
          <w:color w:val="000"/>
          <w:sz w:val="28"/>
          <w:szCs w:val="28"/>
        </w:rPr>
        <w:t xml:space="preserve">二、以案为鉴，深刻汲取教训。经查实，冯新柱严重违反中央八项规定精神，违反组织纪律，违反廉洁纪律，违反生活纪律。利用职务上的便利为他人谋取利益并收受巨额财物涉嫌受贿犯罪。以案为鉴知敬畏，以人为鉴明是非。我们一定要时刻汲取冯新柱案的深刻教训，重视加强理论学习和党性锻炼，切实筑牢信仰之基、补足精神之钙、把稳思想之舵，进一步增强\"四个意识\"、坚定\"四个自信\"，筑牢拒腐防变的思想道德防线。要始终牢记为民初心，牢记党纪国法，从思想上筑牢防线，从行为上守住底线。要带头锤炼党性、修好政德，增强政治定力、纪律定力、道德定力、抵腐定力，做到不任性、不越轨、不逾矩。要重视加强对普通干部的教育管理，扣好廉洁从政\"第一粒扣子\".要始终把纪律和规矩挺在前面，坚定信仰信念，对党忠诚、清白做人、干净干事，守好做人为官用权的底线。</w:t>
      </w:r>
    </w:p>
    <w:p>
      <w:pPr>
        <w:ind w:left="0" w:right="0" w:firstLine="560"/>
        <w:spacing w:before="450" w:after="450" w:line="312" w:lineRule="auto"/>
      </w:pPr>
      <w:r>
        <w:rPr>
          <w:rFonts w:ascii="宋体" w:hAnsi="宋体" w:eastAsia="宋体" w:cs="宋体"/>
          <w:color w:val="000"/>
          <w:sz w:val="28"/>
          <w:szCs w:val="28"/>
        </w:rPr>
        <w:t xml:space="preserve">三、干字为本，强化使命担当。\"担当\"体现一个人的魄力与责任，作为一名党员领导干部，敢于担当是一种政治责任，是一种行为操守，是一种思想境界。当前，脱贫攻坚已进入攻城拔寨的关键时期，我们的任务更加艰巨，形势更加严峻，这也是对我们工作能力、工作水平的最大考验。我们一定要按照建设\"四强\"机关要求，切实转变\"五风\"，引导和激励广大干部树立全心全意为人民服务的思想，团结实干，无私奉献，想人民所想，急人民所急，全心全意为人民办实事，办好事，再鼓干劲、再添措施，撸起袖子加油干，迈开步子大步走，以求真务实的作风、锲而不舍的劲头，推动工作真正落到实处，为打赢脱贫攻坚战贡献力量！</w:t>
      </w:r>
    </w:p>
    <w:p>
      <w:pPr>
        <w:ind w:left="0" w:right="0" w:firstLine="560"/>
        <w:spacing w:before="450" w:after="450" w:line="312" w:lineRule="auto"/>
      </w:pPr>
      <w:r>
        <w:rPr>
          <w:rFonts w:ascii="宋体" w:hAnsi="宋体" w:eastAsia="宋体" w:cs="宋体"/>
          <w:color w:val="000"/>
          <w:sz w:val="28"/>
          <w:szCs w:val="28"/>
        </w:rPr>
        <w:t xml:space="preserve">“以案为鉴，以案促改”专题教育心得体会3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根据集团公司第一支部《关于组织开展“以案促改专题组织生活会”支部主题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2025-04-29T03:58:24+08:00</dcterms:created>
  <dcterms:modified xsi:type="dcterms:W3CDTF">2025-04-29T03:58:24+08:00</dcterms:modified>
</cp:coreProperties>
</file>

<file path=docProps/custom.xml><?xml version="1.0" encoding="utf-8"?>
<Properties xmlns="http://schemas.openxmlformats.org/officeDocument/2006/custom-properties" xmlns:vt="http://schemas.openxmlformats.org/officeDocument/2006/docPropsVTypes"/>
</file>