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细胞生命的礼赞读后感500字(六篇)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500字一书中的观点使我焕然一新。“人们把群居性昆虫和人类社会做了很多类比，这是不奇怪的。然而，这种种类比是错误的，或是没有意义的”，我们总以为蚂蚁、蜜蜂这些低级动物，没有思想，也没有自我，而人类才是最伟大的生物，但事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细胞生命的礼赞读后感500字一</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人类，有时却是不如动物的。蚂蚁，可以勤勤恳恳地工作，团结一致，而人类，有时却会为了个人的利益而争吵得面红耳赤；蜜蜂，永远服从着蜂王的命令，任劳任怨，人类又有几个可以做到如此呢？</w:t>
      </w:r>
    </w:p>
    <w:p>
      <w:pPr>
        <w:ind w:left="0" w:right="0" w:firstLine="560"/>
        <w:spacing w:before="450" w:after="450" w:line="312" w:lineRule="auto"/>
      </w:pPr>
      <w:r>
        <w:rPr>
          <w:rFonts w:ascii="宋体" w:hAnsi="宋体" w:eastAsia="宋体" w:cs="宋体"/>
          <w:color w:val="000"/>
          <w:sz w:val="28"/>
          <w:szCs w:val="28"/>
        </w:rPr>
        <w:t xml:space="preserve">托马斯坚持不懈地刺穿我们人类自以为是的优越感，揭穿我们把自身和其他生物划开界限的荒谬。也许，只有我们不宣称“征服自然”的时候，我们才能真正地与自然和平共处。就算人类具有思考的能力，实际上我们不也就是地球的一个个细胞们吗？我们在地球这个复杂的系统中生存、工作。我曾经以为人类主宰着世界，但实际上还是人类也只是地球这个大的生命下面的一个个细胞吧？</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细胞生命的礼赞读后感500字二</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我们并不是独立的、实际存在的实体，而是被其他生命分享着，租用着、占据着。初听上去有些恐怖，但是看完作者的文章却丝毫不这么觉得了。我们身体内的其他的小生命，虽然是外来的，不属于我们的，但它们却是不能与我们分离的，是我们不可缺少的。作者说“线粒体是我们体内安稳的、负责的寓客。我愿意信任他们。”</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细胞生命的礼赞读后感500字三</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w:t>
      </w:r>
    </w:p>
    <w:p>
      <w:pPr>
        <w:ind w:left="0" w:right="0" w:firstLine="560"/>
        <w:spacing w:before="450" w:after="450" w:line="312" w:lineRule="auto"/>
      </w:pPr>
      <w:r>
        <w:rPr>
          <w:rFonts w:ascii="宋体" w:hAnsi="宋体" w:eastAsia="宋体" w:cs="宋体"/>
          <w:color w:val="000"/>
          <w:sz w:val="28"/>
          <w:szCs w:val="28"/>
        </w:rPr>
        <w:t xml:space="preserve">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w:t>
      </w:r>
    </w:p>
    <w:p>
      <w:pPr>
        <w:ind w:left="0" w:right="0" w:firstLine="560"/>
        <w:spacing w:before="450" w:after="450" w:line="312" w:lineRule="auto"/>
      </w:pPr>
      <w:r>
        <w:rPr>
          <w:rFonts w:ascii="宋体" w:hAnsi="宋体" w:eastAsia="宋体" w:cs="宋体"/>
          <w:color w:val="000"/>
          <w:sz w:val="28"/>
          <w:szCs w:val="28"/>
        </w:rPr>
        <w:t xml:space="preserve">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关于出路何在，我有一个建议。如果我们有能力控制自动功能，调节脑波，指挥细胞，那为什么没有可能把完全一样的技术运用于正好相反的方向？为什么不能做到不搅和进去，不接管事务，而是学着与事务彻底分开、分离、拆散，学着自由飘动？对于政府事务来说也是如此，为什么政府会陷入困境呢？因为政府管得太多了，社会是有一套自治的体系的，为什么政府就不能放手让这套自治体系起作用，而是事必躬亲呢？</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细胞生命的礼赞读后感500字四</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细胞生命的礼赞读后感500字五</w:t>
      </w:r>
    </w:p>
    <w:p>
      <w:pPr>
        <w:ind w:left="0" w:right="0" w:firstLine="560"/>
        <w:spacing w:before="450" w:after="450" w:line="312" w:lineRule="auto"/>
      </w:pPr>
      <w:r>
        <w:rPr>
          <w:rFonts w:ascii="宋体" w:hAnsi="宋体" w:eastAsia="宋体" w:cs="宋体"/>
          <w:color w:val="000"/>
          <w:sz w:val="28"/>
          <w:szCs w:val="28"/>
        </w:rPr>
        <w:t xml:space="preserve">看过《细胞生命的礼赞》之后，感触很多，几个大的感触一一道来：</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他把许多事物看作整体的、有生命的活的系统。群居性昆虫群是一个生命，鱼群、鸟群是一个生命，社会、城市是一个有机物，科研机构是活的生物，人类语言是活的生物，地球是生物、是发育中的胚胎、甚至是一单个细胞。从表面上看似游戏的文字里，我们领略到不可企及的哲人的达观。对于科研、科研机构、社会、地球这些活物，最好不要去作人为的干预，人的干预是徒劳而且有害的。人能做到的最好的事情，就是站远一点，别碰它们，让它们自然地发展。就连预言发展也是不可能的和可笑的。让我想起了老子的“无为”思想，也让我想到土壤和平台的重要性，当今美国虽然深陷金融危机，但是他们仍然掌控着当今高科技的前沿，而科技在他们国家的发展仅仅归结为他们有很好的促进科技发展的土壤——（保护专利），有了这个土壤，至于科技怎么发展如何发展就是她自己的事情了，她自己会慢慢的长大成长；不过话说回来，科技发展到一定程度，如果没有道德的约束和对人类整体利益的考量，很有可能会带来灾难性的后果，比如说近几年一会儿这个国家要进行核试验那个国家又研制什么大规模杀伤性武器，现在已存的核弹已经能把整个地球炸毁几个来回了！再比如说净空大法师提到的山东一家专门给全聚德提供烤鸭来源的养鸭厂，他们养鸭采取的就是填鸭式的方式，每天到规定时间就给鸭子胃里塞满灌满食物，不管鸭子想不想吃，然后结果就是鸭子长得可快了，长得也是相当的肥了！这些鸭子吃了对身体对健康会好吗？</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细胞生命的礼赞读后感500字六</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