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感悟伟大建党精神论文三篇</w:t>
      </w:r>
      <w:bookmarkEnd w:id="1"/>
    </w:p>
    <w:p>
      <w:pPr>
        <w:jc w:val="center"/>
        <w:spacing w:before="0" w:after="450"/>
      </w:pPr>
      <w:r>
        <w:rPr>
          <w:rFonts w:ascii="Arial" w:hAnsi="Arial" w:eastAsia="Arial" w:cs="Arial"/>
          <w:color w:val="999999"/>
          <w:sz w:val="20"/>
          <w:szCs w:val="20"/>
        </w:rPr>
        <w:t xml:space="preserve">来源：网络  作者：清风徐来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中国共产党精神是中国共产党人精神世界的反映，研究中国共产党精神，需要从精神状态意义上来宏观理解。202_年9月，党中央批准了中央宣传部梳理的第一批纳入中国共产党人精神谱系的伟大精神。下面是为大家带来的感悟伟大建党精神论文三篇，希望能帮助到大...</w:t>
      </w:r>
    </w:p>
    <w:p>
      <w:pPr>
        <w:ind w:left="0" w:right="0" w:firstLine="560"/>
        <w:spacing w:before="450" w:after="450" w:line="312" w:lineRule="auto"/>
      </w:pPr>
      <w:r>
        <w:rPr>
          <w:rFonts w:ascii="宋体" w:hAnsi="宋体" w:eastAsia="宋体" w:cs="宋体"/>
          <w:color w:val="000"/>
          <w:sz w:val="28"/>
          <w:szCs w:val="28"/>
        </w:rPr>
        <w:t xml:space="preserve">中国共产党精神是中国共产党人精神世界的反映，研究中国共产党精神，需要从精神状态意义上来宏观理解。202_年9月，党中央批准了中央宣传部梳理的第一批纳入中国共产党人精神谱系的伟大精神。下面是为大家带来的感悟伟大建党精神论文三篇，希望能帮助到大家![_TAG_h2]　　感悟伟大建党精神论文一篇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系统回顾我们党百年奋斗历程、伟大成就和宝贵经验，精辟概括了伟大建党精神的深刻内涵，即“坚持真理、坚守理想，践行初心、担当使命，不怕牺牲、英勇斗争，对党忠诚、不负人民”，进一步明确了我们党的精神之源，凝聚了我们党的精神特质，展示了我们党的精神形象，彰显了我们党的精神伟力，具有十分重大而深远的意义。</w:t>
      </w:r>
    </w:p>
    <w:p>
      <w:pPr>
        <w:ind w:left="0" w:right="0" w:firstLine="560"/>
        <w:spacing w:before="450" w:after="450" w:line="312" w:lineRule="auto"/>
      </w:pPr>
      <w:r>
        <w:rPr>
          <w:rFonts w:ascii="宋体" w:hAnsi="宋体" w:eastAsia="宋体" w:cs="宋体"/>
          <w:color w:val="000"/>
          <w:sz w:val="28"/>
          <w:szCs w:val="28"/>
        </w:rPr>
        <w:t xml:space="preserve">　　伟大建党精神的提出，使中国共产党人的精神谱系得到升华，放射出新的光芒。我们党的精神谱系是全党全国人民砥砺奋进、从胜利走向胜利的精神密码，是中华民族精神主航道里最为昂扬耀眼的浪花。党的十八大以来，习近平总书记每到一地视察，都要瞻仰革命圣地、红色旧址、革命历史纪念场所，都要对用好红色资源、赓续红色血脉作出重要指示，对井冈山精神、长征精神、遵义会议精神、延安精神、西柏坡精神、红岩精神、抗美援朝精神、“两弹一星”精神、特区精神、抗洪精神、抗震救灾精神、抗疫精神等伟大精神作了深刻阐释。我们党的精神谱系独一无二、来之不易、弥足珍贵。在建党百年之际，习近平总书记对伟大建党精神作出科学概括，赋予共产党人精神谱系以总的统领，提升了共产党人精神谱系的厚重感、时代感、立体感，使之成为一座巍峨耸立的精神大厦。</w:t>
      </w:r>
    </w:p>
    <w:p>
      <w:pPr>
        <w:ind w:left="0" w:right="0" w:firstLine="560"/>
        <w:spacing w:before="450" w:after="450" w:line="312" w:lineRule="auto"/>
      </w:pPr>
      <w:r>
        <w:rPr>
          <w:rFonts w:ascii="宋体" w:hAnsi="宋体" w:eastAsia="宋体" w:cs="宋体"/>
          <w:color w:val="000"/>
          <w:sz w:val="28"/>
          <w:szCs w:val="28"/>
        </w:rPr>
        <w:t xml:space="preserve">　　弘扬伟大建党精神，为全党全国人民走好新征程、实现中国梦提供不竭动力。我们比历史上任何时期都更接近、更有信心和能力实现中华民族伟大复兴的目标，同时必须准备付出更为艰巨、更为艰苦的努力，必须进行具有许多新的历史特点的伟大斗争。过去、现在和将来，共产党人践行伟大建党精神一以贯之。任何时候，我们都不能失去坚定理想、红色基因和钢铁意志。中华民族伟大复兴不可能轻轻松松、敲锣打鼓实现，在面对困难挑战时，要想一想万里长征的艰苦卓绝，太行抗战的气吞山河，转战陕北的化险为夷，抗美援朝的以气胜钢，抗击疫情的举国同心，等等，从党的奋斗历史中汲取勇气、智慧和力量。只要我们把弘扬伟大建党精神、赓续红色血脉贯穿到实现伟大梦想、推进伟大事业、建设伟大工程、进行伟大斗争中，就没有过不去的坎。伟大建党精神支撑我们于积贫积弱中“站起来”，于一穷二白中“富起来”，也一定能支撑我们于机遇和挑战并存中“强起来”。</w:t>
      </w:r>
    </w:p>
    <w:p>
      <w:pPr>
        <w:ind w:left="0" w:right="0" w:firstLine="560"/>
        <w:spacing w:before="450" w:after="450" w:line="312" w:lineRule="auto"/>
      </w:pPr>
      <w:r>
        <w:rPr>
          <w:rFonts w:ascii="宋体" w:hAnsi="宋体" w:eastAsia="宋体" w:cs="宋体"/>
          <w:color w:val="000"/>
          <w:sz w:val="28"/>
          <w:szCs w:val="28"/>
        </w:rPr>
        <w:t xml:space="preserve">　　传承伟大建党精神，为全党加强政治建设、锤炼政治品格、建设政治文化、永葆先进性纯洁性提供新的精神滋养。勇于自我革命是我们党的鲜明品格和显著优势。习近平总书记强调，要“确保党不变质、不变色、不变味，确保党在新时代坚持和发展中国特色社会主义的历史进程中始终成为坚强领导核心”。这就要求在不断推进党的建设新的伟大工程中，必须把继承发扬伟大建党精神贯穿党的建设各个方面，转化为每个共产党员的自觉行动。作为一名党员领导干部，要牢记江山就是人民，人民就是江山，打江山、守江山，守的是人民的心，不断增强“四个意识”、坚定“四个自信”、做到“两个维护”，把伟大建党精神根植于心、落实于行，做到在坚定理想信念上忠贞不渝，在担当初心使命上矢志不移，在斗争拼搏奉献上始终不懈，在正心修身自律上丝毫不松，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　　感悟伟大建党精神论文二篇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　　感悟伟大建党精神论文三篇</w:t>
      </w:r>
    </w:p>
    <w:p>
      <w:pPr>
        <w:ind w:left="0" w:right="0" w:firstLine="560"/>
        <w:spacing w:before="450" w:after="450" w:line="312" w:lineRule="auto"/>
      </w:pPr>
      <w:r>
        <w:rPr>
          <w:rFonts w:ascii="宋体" w:hAnsi="宋体" w:eastAsia="宋体" w:cs="宋体"/>
          <w:color w:val="000"/>
          <w:sz w:val="28"/>
          <w:szCs w:val="28"/>
        </w:rPr>
        <w:t xml:space="preserve">　　岁月匆忙，时间飞逝，今年7月1日即将迎来建党100周年纪念日。这是一个值得被大家恒久牢记的日子，正如歌词中所写的一样，没有共产党就没有新中国，是党，在战火纷飞的年头带领着全国人民走上了保家卫国的道路，领导中国走向了光明;是党，在内忧外患的年头为我们指明白前进的方向，改善了人民的生活;是党，在和平安乐的年头带领我们走向通往实现中华民族宏大复兴中国梦的阳关大道上，领导全国各族人民实现了脱贫致富奔小康。作为历史的接班人，在如此特别的时刻，我们应当学会接着传承与发扬党的优良传统，以忠诚担当之势铸造新时代的红色战士。</w:t>
      </w:r>
    </w:p>
    <w:p>
      <w:pPr>
        <w:ind w:left="0" w:right="0" w:firstLine="560"/>
        <w:spacing w:before="450" w:after="450" w:line="312" w:lineRule="auto"/>
      </w:pPr>
      <w:r>
        <w:rPr>
          <w:rFonts w:ascii="宋体" w:hAnsi="宋体" w:eastAsia="宋体" w:cs="宋体"/>
          <w:color w:val="000"/>
          <w:sz w:val="28"/>
          <w:szCs w:val="28"/>
        </w:rPr>
        <w:t xml:space="preserve">　　传承红色基因，发扬延安精神。红色基因是一种革命精神的传承，是中国共产党人的精神内核，是中华民族的精神纽带。回想当年的峥嵘岁月，多数革命先烈前仆后继抛头颅洒热血，凭借着革命志向高于天的坚决志向信念，为我们换来了今日的华蜜生活;今年伊始，面对新冠肺炎疫情的突然来袭，数以万计的共产党人主动挂牌请战，用自己的血肉之躯铸就了一道道钢铁长城，为群众筑起了健康的屏障;面对疫情的须要，9000多万共产党人纷纷慷慨解囊，以小我之力汇聚成大我之爱，谱写了一曲曲感人之歌。</w:t>
      </w:r>
    </w:p>
    <w:p>
      <w:pPr>
        <w:ind w:left="0" w:right="0" w:firstLine="560"/>
        <w:spacing w:before="450" w:after="450" w:line="312" w:lineRule="auto"/>
      </w:pPr>
      <w:r>
        <w:rPr>
          <w:rFonts w:ascii="宋体" w:hAnsi="宋体" w:eastAsia="宋体" w:cs="宋体"/>
          <w:color w:val="000"/>
          <w:sz w:val="28"/>
          <w:szCs w:val="28"/>
        </w:rPr>
        <w:t xml:space="preserve">　　我们的血液里流淌着红色的基因，我们的身体里潜藏着红色的情怀，我们应当学会饮水思源，无论将来走得有多远，都不能遗忘来时的路。我们应当接着传承与发扬前辈们不怕苦、不怕累、不畏难、不惧险的延安精神，以一寸山河一寸血，一抔热土一抔魂之态，接着沿着革命先辈们的踪迹前行，让红色基因薪火相传，让红色江山世代传承。</w:t>
      </w:r>
    </w:p>
    <w:p>
      <w:pPr>
        <w:ind w:left="0" w:right="0" w:firstLine="560"/>
        <w:spacing w:before="450" w:after="450" w:line="312" w:lineRule="auto"/>
      </w:pPr>
      <w:r>
        <w:rPr>
          <w:rFonts w:ascii="宋体" w:hAnsi="宋体" w:eastAsia="宋体" w:cs="宋体"/>
          <w:color w:val="000"/>
          <w:sz w:val="28"/>
          <w:szCs w:val="28"/>
        </w:rPr>
        <w:t xml:space="preserve">　　传承榜样力气，发扬为民情怀。榜样的力气承载着精神的食粮，传递着无限的希望。我们应当学会主动向榜样看齐，对比榜样身上的精神品质找出自身的不足之处加以改正。为中国人民谋华蜜是共产党人不变的为民初心，实现人民对美妙生活的憧憬是共产党人不懈的奋斗目标，我们应当学会传承榜样的精神，吸取榜样的力气，时刻提示自己要牢记初心、锁定目标接续奋斗砥砺前行。我们应当学会传承守岛英雄王继才百折不挠、静默无闻的奉献精神，发扬他鞠躬尽瘁、忠于职守的敬业精神;我们应当学会传承时代楷模张富清朴实纯粹、淡泊名利的无私精神，发扬他坚守初心、不改本色的革命精神;我们应当学会传承扶贫干部黄文秀时不我待、只争朝夕的斗争精神，发扬她迎难而上、主动而为的担当精神。</w:t>
      </w:r>
    </w:p>
    <w:p>
      <w:pPr>
        <w:ind w:left="0" w:right="0" w:firstLine="560"/>
        <w:spacing w:before="450" w:after="450" w:line="312" w:lineRule="auto"/>
      </w:pPr>
      <w:r>
        <w:rPr>
          <w:rFonts w:ascii="宋体" w:hAnsi="宋体" w:eastAsia="宋体" w:cs="宋体"/>
          <w:color w:val="000"/>
          <w:sz w:val="28"/>
          <w:szCs w:val="28"/>
        </w:rPr>
        <w:t xml:space="preserve">　　传承忠诚本色，发扬铸剑品质。忠诚是为人之本、为政之魂，是当年支撑红军走完二万五千里长征路的精神支柱，是如今支撑我们实现中华民族宏大复兴中国梦的动力来源。唯有传承忠诚之志，方能铸就钢铁之城，这就好比铸剑，唯有好钢才能铸好剑。我们应当树牢四个意识，以千锤百炼之志主动投身到基层这片炼厂里去冶炼，力求在炼厂的冶炼中坚决自己的政治信仰不变;我们应当坚决四个自信，以百炼成钢之态主动深化到基层这片炼厂里去历练，力求在炼厂的历练中坚决自己的政治方向不偏;我们应当坚决做到两个维护，以百折不挠之势主动加入到基层这片炼厂里去磨练，力求在炼厂的磨练中坚决自己的政治立场不移。我们应当传承共产党人的忠诚本色，自觉做到在党言党、在党忧党、在党为党，坚决做到一心一意听党话、坚决不移跟党走;我们应当发扬共产党人的铸剑品质，以十年磨一剑之志打造共产党人的铜皮铁骨之魂，以铁杵磨成针之态塑造共产党人的金钢不坏之身。</w:t>
      </w:r>
    </w:p>
    <w:p>
      <w:pPr>
        <w:ind w:left="0" w:right="0" w:firstLine="560"/>
        <w:spacing w:before="450" w:after="450" w:line="312" w:lineRule="auto"/>
      </w:pPr>
      <w:r>
        <w:rPr>
          <w:rFonts w:ascii="宋体" w:hAnsi="宋体" w:eastAsia="宋体" w:cs="宋体"/>
          <w:color w:val="000"/>
          <w:sz w:val="28"/>
          <w:szCs w:val="28"/>
        </w:rPr>
        <w:t xml:space="preserve">　　正所谓吃水不忘挖井人，身处国泰民安的今日，我们应当学会牢记、学会感恩。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2025-04-28T17:44:51+08:00</dcterms:created>
  <dcterms:modified xsi:type="dcterms:W3CDTF">2025-04-28T17:44:51+08:00</dcterms:modified>
</cp:coreProperties>
</file>

<file path=docProps/custom.xml><?xml version="1.0" encoding="utf-8"?>
<Properties xmlns="http://schemas.openxmlformats.org/officeDocument/2006/custom-properties" xmlns:vt="http://schemas.openxmlformats.org/officeDocument/2006/docPropsVTypes"/>
</file>