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最新写景作文的评语 老师对作文的评语(十七篇)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 老师对作文的评语一2、开头简明扼要3、文章开头新颖，具有先声夺人之效。使读者一见面就能对人物产生…的印象。4、文章开头引人入胜，吸引读者。…点面结合，使文章生动，具体，详略得当。5、文章语言生动丰富，可读性强。6、开头出手不...</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老师对作文的评语五</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老师对作文的评语七</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老师对作文的评语九</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 老师对作文的评语篇十一</w:t>
      </w:r>
    </w:p>
    <w:p>
      <w:pPr>
        <w:ind w:left="0" w:right="0" w:firstLine="560"/>
        <w:spacing w:before="450" w:after="450" w:line="312" w:lineRule="auto"/>
      </w:pPr>
      <w:r>
        <w:rPr>
          <w:rFonts w:ascii="宋体" w:hAnsi="宋体" w:eastAsia="宋体" w:cs="宋体"/>
          <w:color w:val="000"/>
          <w:sz w:val="28"/>
          <w:szCs w:val="28"/>
        </w:rPr>
        <w:t xml:space="preserve">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该同志在一年的支教工作中，以饱满的工作热情、求真务实的工作态度，教师评语认真完成各项任务。充分发挥支教教师的引导作用，耐心细致的指导青年教师，提高本组教师的业务水平。关心爱护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老师对作文的评语篇十四</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老师对作文的评语篇十六</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老师对作文的评语篇十七</w:t>
      </w:r>
    </w:p>
    <w:p>
      <w:pPr>
        <w:ind w:left="0" w:right="0" w:firstLine="560"/>
        <w:spacing w:before="450" w:after="450" w:line="312" w:lineRule="auto"/>
      </w:pPr>
      <w:r>
        <w:rPr>
          <w:rFonts w:ascii="宋体" w:hAnsi="宋体" w:eastAsia="宋体" w:cs="宋体"/>
          <w:color w:val="000"/>
          <w:sz w:val="28"/>
          <w:szCs w:val="28"/>
        </w:rPr>
        <w:t xml:space="preserve">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景晨：</w:t>
      </w:r>
    </w:p>
    <w:p>
      <w:pPr>
        <w:ind w:left="0" w:right="0" w:firstLine="560"/>
        <w:spacing w:before="450" w:after="450" w:line="312" w:lineRule="auto"/>
      </w:pPr>
      <w:r>
        <w:rPr>
          <w:rFonts w:ascii="宋体" w:hAnsi="宋体" w:eastAsia="宋体" w:cs="宋体"/>
          <w:color w:val="000"/>
          <w:sz w:val="28"/>
          <w:szCs w:val="28"/>
        </w:rPr>
        <w:t xml:space="preserve">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马文静：</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陈子安：</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秦帅：</w:t>
      </w:r>
    </w:p>
    <w:p>
      <w:pPr>
        <w:ind w:left="0" w:right="0" w:firstLine="560"/>
        <w:spacing w:before="450" w:after="450" w:line="312" w:lineRule="auto"/>
      </w:pPr>
      <w:r>
        <w:rPr>
          <w:rFonts w:ascii="宋体" w:hAnsi="宋体" w:eastAsia="宋体" w:cs="宋体"/>
          <w:color w:val="000"/>
          <w:sz w:val="28"/>
          <w:szCs w:val="28"/>
        </w:rPr>
        <w:t xml:space="preserve">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盛杰：</w:t>
      </w:r>
    </w:p>
    <w:p>
      <w:pPr>
        <w:ind w:left="0" w:right="0" w:firstLine="560"/>
        <w:spacing w:before="450" w:after="450" w:line="312" w:lineRule="auto"/>
      </w:pPr>
      <w:r>
        <w:rPr>
          <w:rFonts w:ascii="宋体" w:hAnsi="宋体" w:eastAsia="宋体" w:cs="宋体"/>
          <w:color w:val="000"/>
          <w:sz w:val="28"/>
          <w:szCs w:val="28"/>
        </w:rPr>
        <w:t xml:space="preserve">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尹一凡：</w:t>
      </w:r>
    </w:p>
    <w:p>
      <w:pPr>
        <w:ind w:left="0" w:right="0" w:firstLine="560"/>
        <w:spacing w:before="450" w:after="450" w:line="312" w:lineRule="auto"/>
      </w:pPr>
      <w:r>
        <w:rPr>
          <w:rFonts w:ascii="宋体" w:hAnsi="宋体" w:eastAsia="宋体" w:cs="宋体"/>
          <w:color w:val="000"/>
          <w:sz w:val="28"/>
          <w:szCs w:val="28"/>
        </w:rPr>
        <w:t xml:space="preserve">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何心雨：</w:t>
      </w:r>
    </w:p>
    <w:p>
      <w:pPr>
        <w:ind w:left="0" w:right="0" w:firstLine="560"/>
        <w:spacing w:before="450" w:after="450" w:line="312" w:lineRule="auto"/>
      </w:pPr>
      <w:r>
        <w:rPr>
          <w:rFonts w:ascii="宋体" w:hAnsi="宋体" w:eastAsia="宋体" w:cs="宋体"/>
          <w:color w:val="000"/>
          <w:sz w:val="28"/>
          <w:szCs w:val="28"/>
        </w:rPr>
        <w:t xml:space="preserve">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王巢：</w:t>
      </w:r>
    </w:p>
    <w:p>
      <w:pPr>
        <w:ind w:left="0" w:right="0" w:firstLine="560"/>
        <w:spacing w:before="450" w:after="450" w:line="312" w:lineRule="auto"/>
      </w:pPr>
      <w:r>
        <w:rPr>
          <w:rFonts w:ascii="宋体" w:hAnsi="宋体" w:eastAsia="宋体" w:cs="宋体"/>
          <w:color w:val="000"/>
          <w:sz w:val="28"/>
          <w:szCs w:val="28"/>
        </w:rPr>
        <w:t xml:space="preserve">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魏乃佳：</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