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小学生万圣节英语作文：不一样的万圣节由来</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&gt;！One story about Jack, an Irishman, who was not allowed into Heaven because he was stingy with his money. So he was sen...</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