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关于办公室工作总结范文集合10篇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10篇总结是指对某一阶段的工作、学习或思想中的经验或情况进行分析研究，做出带有规律性结论的书面材料，它能够使头脑更加清醒，目标更加明确，因此十分有必须要写一份总结哦。那么如何把总结写出新花样呢？以下是小编收集整理的...</w:t>
      </w:r>
    </w:p>
    <w:p>
      <w:pPr>
        <w:ind w:left="0" w:right="0" w:firstLine="560"/>
        <w:spacing w:before="450" w:after="450" w:line="312" w:lineRule="auto"/>
      </w:pPr>
      <w:r>
        <w:rPr>
          <w:rFonts w:ascii="宋体" w:hAnsi="宋体" w:eastAsia="宋体" w:cs="宋体"/>
          <w:color w:val="000"/>
          <w:sz w:val="28"/>
          <w:szCs w:val="28"/>
        </w:rPr>
        <w:t xml:space="preserve">关于办公室工作总结范文集合10篇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使头脑更加清醒，目标更加明确，因此十分有必须要写一份总结哦。那么如何把总结写出新花样呢？以下是小编收集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w:t>
      </w:r>
    </w:p>
    <w:p>
      <w:pPr>
        <w:ind w:left="0" w:right="0" w:firstLine="560"/>
        <w:spacing w:before="450" w:after="450" w:line="312" w:lineRule="auto"/>
      </w:pPr>
      <w:r>
        <w:rPr>
          <w:rFonts w:ascii="宋体" w:hAnsi="宋体" w:eastAsia="宋体" w:cs="宋体"/>
          <w:color w:val="000"/>
          <w:sz w:val="28"/>
          <w:szCs w:val="28"/>
        </w:rPr>
        <w:t xml:space="preserve">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w:t>
      </w:r>
    </w:p>
    <w:p>
      <w:pPr>
        <w:ind w:left="0" w:right="0" w:firstLine="560"/>
        <w:spacing w:before="450" w:after="450" w:line="312" w:lineRule="auto"/>
      </w:pPr>
      <w:r>
        <w:rPr>
          <w:rFonts w:ascii="宋体" w:hAnsi="宋体" w:eastAsia="宋体" w:cs="宋体"/>
          <w:color w:val="000"/>
          <w:sz w:val="28"/>
          <w:szCs w:val="28"/>
        </w:rPr>
        <w:t xml:space="preserve">一、二”年学习小明星各10名，三年级语数综合竞赛明星8名，朗读明星3名，作文明星3名，</w:t>
      </w:r>
    </w:p>
    <w:p>
      <w:pPr>
        <w:ind w:left="0" w:right="0" w:firstLine="560"/>
        <w:spacing w:before="450" w:after="450" w:line="312" w:lineRule="auto"/>
      </w:pPr>
      <w:r>
        <w:rPr>
          <w:rFonts w:ascii="宋体" w:hAnsi="宋体" w:eastAsia="宋体" w:cs="宋体"/>
          <w:color w:val="000"/>
          <w:sz w:val="28"/>
          <w:szCs w:val="28"/>
        </w:rPr>
        <w:t xml:space="preserve">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w:t>
      </w:r>
    </w:p>
    <w:p>
      <w:pPr>
        <w:ind w:left="0" w:right="0" w:firstLine="560"/>
        <w:spacing w:before="450" w:after="450" w:line="312" w:lineRule="auto"/>
      </w:pPr>
      <w:r>
        <w:rPr>
          <w:rFonts w:ascii="宋体" w:hAnsi="宋体" w:eastAsia="宋体" w:cs="宋体"/>
          <w:color w:val="000"/>
          <w:sz w:val="28"/>
          <w:szCs w:val="28"/>
        </w:rPr>
        <w:t xml:space="preserve">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2024-10-16T22:14:00+08:00</dcterms:created>
  <dcterms:modified xsi:type="dcterms:W3CDTF">2024-10-16T22:14:00+08:00</dcterms:modified>
</cp:coreProperties>
</file>

<file path=docProps/custom.xml><?xml version="1.0" encoding="utf-8"?>
<Properties xmlns="http://schemas.openxmlformats.org/officeDocument/2006/custom-properties" xmlns:vt="http://schemas.openxmlformats.org/officeDocument/2006/docPropsVTypes"/>
</file>