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202_年财政局工作总结(通用6篇)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以下是为大家整理的关于202_年财政局工作总结的文章6篇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202_年财政局工作总结</w:t>
      </w:r>
    </w:p>
    <w:p>
      <w:pPr>
        <w:ind w:left="0" w:right="0" w:firstLine="560"/>
        <w:spacing w:before="450" w:after="450" w:line="312" w:lineRule="auto"/>
      </w:pPr>
      <w:r>
        <w:rPr>
          <w:rFonts w:ascii="宋体" w:hAnsi="宋体" w:eastAsia="宋体" w:cs="宋体"/>
          <w:color w:val="000"/>
          <w:sz w:val="28"/>
          <w:szCs w:val="28"/>
        </w:rPr>
        <w:t xml:space="preserve">　　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&gt;　一、规范服务工作</w:t>
      </w:r>
    </w:p>
    <w:p>
      <w:pPr>
        <w:ind w:left="0" w:right="0" w:firstLine="560"/>
        <w:spacing w:before="450" w:after="450" w:line="312" w:lineRule="auto"/>
      </w:pPr>
      <w:r>
        <w:rPr>
          <w:rFonts w:ascii="宋体" w:hAnsi="宋体" w:eastAsia="宋体" w:cs="宋体"/>
          <w:color w:val="000"/>
          <w:sz w:val="28"/>
          <w:szCs w:val="28"/>
        </w:rPr>
        <w:t xml:space="preserve">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　&gt;　二、提高参谋水平</w:t>
      </w:r>
    </w:p>
    <w:p>
      <w:pPr>
        <w:ind w:left="0" w:right="0" w:firstLine="560"/>
        <w:spacing w:before="450" w:after="450" w:line="312" w:lineRule="auto"/>
      </w:pPr>
      <w:r>
        <w:rPr>
          <w:rFonts w:ascii="宋体" w:hAnsi="宋体" w:eastAsia="宋体" w:cs="宋体"/>
          <w:color w:val="000"/>
          <w:sz w:val="28"/>
          <w:szCs w:val="28"/>
        </w:rPr>
        <w:t xml:space="preserve">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　　&gt;三、加强调研宣传力度</w:t>
      </w:r>
    </w:p>
    <w:p>
      <w:pPr>
        <w:ind w:left="0" w:right="0" w:firstLine="560"/>
        <w:spacing w:before="450" w:after="450" w:line="312" w:lineRule="auto"/>
      </w:pPr>
      <w:r>
        <w:rPr>
          <w:rFonts w:ascii="宋体" w:hAnsi="宋体" w:eastAsia="宋体" w:cs="宋体"/>
          <w:color w:val="000"/>
          <w:sz w:val="28"/>
          <w:szCs w:val="28"/>
        </w:rPr>
        <w:t xml:space="preserve">　　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　&gt;　四、强化内部管理</w:t>
      </w:r>
    </w:p>
    <w:p>
      <w:pPr>
        <w:ind w:left="0" w:right="0" w:firstLine="560"/>
        <w:spacing w:before="450" w:after="450" w:line="312" w:lineRule="auto"/>
      </w:pPr>
      <w:r>
        <w:rPr>
          <w:rFonts w:ascii="宋体" w:hAnsi="宋体" w:eastAsia="宋体" w:cs="宋体"/>
          <w:color w:val="000"/>
          <w:sz w:val="28"/>
          <w:szCs w:val="28"/>
        </w:rPr>
        <w:t xml:space="preserve">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202_年财政局工作总结</w:t>
      </w:r>
    </w:p>
    <w:p>
      <w:pPr>
        <w:ind w:left="0" w:right="0" w:firstLine="560"/>
        <w:spacing w:before="450" w:after="450" w:line="312" w:lineRule="auto"/>
      </w:pPr>
      <w:r>
        <w:rPr>
          <w:rFonts w:ascii="宋体" w:hAnsi="宋体" w:eastAsia="宋体" w:cs="宋体"/>
          <w:color w:val="000"/>
          <w:sz w:val="28"/>
          <w:szCs w:val="28"/>
        </w:rPr>
        <w:t xml:space="preserve">　　截止6月14日，全县完成公共财政预算收入106331万元，占市下目标202300万元的52.9%,超过序时2.9个百分点,增长6.2%。其中:税收收入完成92840万元,税收占比为87.3%。分部门完成情况：国税完成12166万元，增长71.1%;地税完成80674万元,增长12%;财政部门完成13491万元,下降35.8%。</w:t>
      </w:r>
    </w:p>
    <w:p>
      <w:pPr>
        <w:ind w:left="0" w:right="0" w:firstLine="560"/>
        <w:spacing w:before="450" w:after="450" w:line="312" w:lineRule="auto"/>
      </w:pPr>
      <w:r>
        <w:rPr>
          <w:rFonts w:ascii="宋体" w:hAnsi="宋体" w:eastAsia="宋体" w:cs="宋体"/>
          <w:color w:val="000"/>
          <w:sz w:val="28"/>
          <w:szCs w:val="28"/>
        </w:rPr>
        <w:t xml:space="preserve">　&gt;　一、加大收入组织力度，确保“双过半”。</w:t>
      </w:r>
    </w:p>
    <w:p>
      <w:pPr>
        <w:ind w:left="0" w:right="0" w:firstLine="560"/>
        <w:spacing w:before="450" w:after="450" w:line="312" w:lineRule="auto"/>
      </w:pPr>
      <w:r>
        <w:rPr>
          <w:rFonts w:ascii="宋体" w:hAnsi="宋体" w:eastAsia="宋体" w:cs="宋体"/>
          <w:color w:val="000"/>
          <w:sz w:val="28"/>
          <w:szCs w:val="28"/>
        </w:rPr>
        <w:t xml:space="preserve">　　1、迅速分解下达目标任务。在县委、县政府统一协调下，将市下目标作为必成目标分解下达到各执收部门、各乡镇。国、地、财等执收部门的收入任务落实到各征收业务科室；各镇收入目标按实体、现代服务业、物资回收、其他收入等四类下达；各部门下达非税收入、现代服务业税收收入，亩均税收目标。</w:t>
      </w:r>
    </w:p>
    <w:p>
      <w:pPr>
        <w:ind w:left="0" w:right="0" w:firstLine="560"/>
        <w:spacing w:before="450" w:after="450" w:line="312" w:lineRule="auto"/>
      </w:pPr>
      <w:r>
        <w:rPr>
          <w:rFonts w:ascii="宋体" w:hAnsi="宋体" w:eastAsia="宋体" w:cs="宋体"/>
          <w:color w:val="000"/>
          <w:sz w:val="28"/>
          <w:szCs w:val="28"/>
        </w:rPr>
        <w:t xml:space="preserve">　　2、明确考核机制。将各镇各部门收入考核得分纳入全县目标考核范围，并对各项收入完成情况实行月通报、季考核。实行税收贡献实绩与镇、部门公用经费（招待费、招商费）挂钩通报制度，对无项目、无税收部门的公用经费（招待费、招商费）使用情况进行定期检查，单独通报。</w:t>
      </w:r>
    </w:p>
    <w:p>
      <w:pPr>
        <w:ind w:left="0" w:right="0" w:firstLine="560"/>
        <w:spacing w:before="450" w:after="450" w:line="312" w:lineRule="auto"/>
      </w:pPr>
      <w:r>
        <w:rPr>
          <w:rFonts w:ascii="宋体" w:hAnsi="宋体" w:eastAsia="宋体" w:cs="宋体"/>
          <w:color w:val="000"/>
          <w:sz w:val="28"/>
          <w:szCs w:val="28"/>
        </w:rPr>
        <w:t xml:space="preserve">　　3、加强资产运作的组织领导。成立专门班子，抽调相关人员，制定资产运作方案，落实资产公司（含各镇）的经营收入计划和税收目标，督促、引导各资产公司依法主动纳税。</w:t>
      </w:r>
    </w:p>
    <w:p>
      <w:pPr>
        <w:ind w:left="0" w:right="0" w:firstLine="560"/>
        <w:spacing w:before="450" w:after="450" w:line="312" w:lineRule="auto"/>
      </w:pPr>
      <w:r>
        <w:rPr>
          <w:rFonts w:ascii="宋体" w:hAnsi="宋体" w:eastAsia="宋体" w:cs="宋体"/>
          <w:color w:val="000"/>
          <w:sz w:val="28"/>
          <w:szCs w:val="28"/>
        </w:rPr>
        <w:t xml:space="preserve">　　4、规范收入级次。税收按“谁引进，谁所有”的原则划分；个体工商税收按属地划分，商贸企业、建筑企业税收划归县本级所有；政府投资项目的税收明确归县本级；对新引进企业实行收入级次核准制。</w:t>
      </w:r>
    </w:p>
    <w:p>
      <w:pPr>
        <w:ind w:left="0" w:right="0" w:firstLine="560"/>
        <w:spacing w:before="450" w:after="450" w:line="312" w:lineRule="auto"/>
      </w:pPr>
      <w:r>
        <w:rPr>
          <w:rFonts w:ascii="宋体" w:hAnsi="宋体" w:eastAsia="宋体" w:cs="宋体"/>
          <w:color w:val="000"/>
          <w:sz w:val="28"/>
          <w:szCs w:val="28"/>
        </w:rPr>
        <w:t xml:space="preserve">　　5、加快税源培植。成立三个税源培植工作组，分别拓展现代服务业物资回收、资产运作、营改增等方面税源，目前三个工作组已经开始工作，我们与国地税和相关部门紧密配合，快速推进，在税源培植三个方面取得一定突破。</w:t>
      </w:r>
    </w:p>
    <w:p>
      <w:pPr>
        <w:ind w:left="0" w:right="0" w:firstLine="560"/>
        <w:spacing w:before="450" w:after="450" w:line="312" w:lineRule="auto"/>
      </w:pPr>
      <w:r>
        <w:rPr>
          <w:rFonts w:ascii="宋体" w:hAnsi="宋体" w:eastAsia="宋体" w:cs="宋体"/>
          <w:color w:val="000"/>
          <w:sz w:val="28"/>
          <w:szCs w:val="28"/>
        </w:rPr>
        <w:t xml:space="preserve">　　&gt;二、围绕全年目标，加快推进招商引资。</w:t>
      </w:r>
    </w:p>
    <w:p>
      <w:pPr>
        <w:ind w:left="0" w:right="0" w:firstLine="560"/>
        <w:spacing w:before="450" w:after="450" w:line="312" w:lineRule="auto"/>
      </w:pPr>
      <w:r>
        <w:rPr>
          <w:rFonts w:ascii="宋体" w:hAnsi="宋体" w:eastAsia="宋体" w:cs="宋体"/>
          <w:color w:val="000"/>
          <w:sz w:val="28"/>
          <w:szCs w:val="28"/>
        </w:rPr>
        <w:t xml:space="preserve">　　1、积极招引项目。采取“走出去”和“请进来”相结合的办法，积极开展集中招商活动。大苏打项目。目前已与浙江湖州德清客商蔡总，洽谈了年产1万吨对苯二胺、3万吨硫代硫酸钠、1800吨N-乙基-苄基苯胺、600吨N-乙基间甲苯胺项目。该项目拟投资3亿元，分两期建设，一期投资1.6亿元。目前项目已着手编制可研，计划年底开工建设，全部建成可实现年产值8亿元。嘉荣科技有限公司。由上海客商、嘉诚公司投资1亿元的嘉荣科技有限公司，经营范围为过氧化二异丙苯(DCP)、双-（叔丁基过氧化异丙基）苯[BIPB]、元明粉（硫酸钠）、碳酸钠。目前项目前期手续在办理中，计划202_年10月份开工建设。</w:t>
      </w:r>
    </w:p>
    <w:p>
      <w:pPr>
        <w:ind w:left="0" w:right="0" w:firstLine="560"/>
        <w:spacing w:before="450" w:after="450" w:line="312" w:lineRule="auto"/>
      </w:pPr>
      <w:r>
        <w:rPr>
          <w:rFonts w:ascii="宋体" w:hAnsi="宋体" w:eastAsia="宋体" w:cs="宋体"/>
          <w:color w:val="000"/>
          <w:sz w:val="28"/>
          <w:szCs w:val="28"/>
        </w:rPr>
        <w:t xml:space="preserve">　　2、积极推进工业开票。巴德聚氨酯科技有限公司截至目前开票1362万元，其中二季度开票606万元。浙东橡胶助剂有限公司截至目前开票800万元，其中二季度开票610万元。永裕化工科技有限公司截至目前开票670万元，其中二季度开票314万元。嘉诚供热站项目截至目前开票130万元，其中二季度开票60万元。</w:t>
      </w:r>
    </w:p>
    <w:p>
      <w:pPr>
        <w:ind w:left="0" w:right="0" w:firstLine="560"/>
        <w:spacing w:before="450" w:after="450" w:line="312" w:lineRule="auto"/>
      </w:pPr>
      <w:r>
        <w:rPr>
          <w:rFonts w:ascii="宋体" w:hAnsi="宋体" w:eastAsia="宋体" w:cs="宋体"/>
          <w:color w:val="000"/>
          <w:sz w:val="28"/>
          <w:szCs w:val="28"/>
        </w:rPr>
        <w:t xml:space="preserve">　　3、税源培植情况较好。截止5月份，我局共完成现代服务业税收847.58万元。</w:t>
      </w:r>
    </w:p>
    <w:p>
      <w:pPr>
        <w:ind w:left="0" w:right="0" w:firstLine="560"/>
        <w:spacing w:before="450" w:after="450" w:line="312" w:lineRule="auto"/>
      </w:pPr>
      <w:r>
        <w:rPr>
          <w:rFonts w:ascii="宋体" w:hAnsi="宋体" w:eastAsia="宋体" w:cs="宋体"/>
          <w:color w:val="000"/>
          <w:sz w:val="28"/>
          <w:szCs w:val="28"/>
        </w:rPr>
        <w:t xml:space="preserve">　　4、加快落实外资到账。我局目前注册外资实际到账90万美元。</w:t>
      </w:r>
    </w:p>
    <w:p>
      <w:pPr>
        <w:ind w:left="0" w:right="0" w:firstLine="560"/>
        <w:spacing w:before="450" w:after="450" w:line="312" w:lineRule="auto"/>
      </w:pPr>
      <w:r>
        <w:rPr>
          <w:rFonts w:ascii="宋体" w:hAnsi="宋体" w:eastAsia="宋体" w:cs="宋体"/>
          <w:color w:val="000"/>
          <w:sz w:val="28"/>
          <w:szCs w:val="28"/>
        </w:rPr>
        <w:t xml:space="preserve">　　财政资金效益提高显著。一是按照统一标准，实行单位公用经费支出限额制，严格控制“三公”经费支出，切实把中央厉行节约的相关规定落到实处。二是深化绩效改革，出台了《财政专项资金管理办法》，对部门预算内项目实行严格的绩效考核，积极运用中介力量对各类财政项目资金进行跟踪检查。202_年上半年，共组织各类检查5次，资金总量达3.8亿元。三是深化国库集中支付，强化项目预算编审执行，对各类项目预算执行情况实行交叉互审，确保各类项目按预算实行国库集中支付。</w:t>
      </w:r>
    </w:p>
    <w:p>
      <w:pPr>
        <w:ind w:left="0" w:right="0" w:firstLine="560"/>
        <w:spacing w:before="450" w:after="450" w:line="312" w:lineRule="auto"/>
      </w:pPr>
      <w:r>
        <w:rPr>
          <w:rFonts w:ascii="宋体" w:hAnsi="宋体" w:eastAsia="宋体" w:cs="宋体"/>
          <w:color w:val="000"/>
          <w:sz w:val="28"/>
          <w:szCs w:val="28"/>
        </w:rPr>
        <w:t xml:space="preserve">　　公共财政作用日益突出。一是调优支出结构，全年县本级安排教育、医疗、社会保障等民生支出达6.6亿元，比上年增长25.4%。二是统筹预算内外，严格规范非税收入管理，取消过渡户，非税收入统一纳入财政专户或国库管理，并纳入综合预算，出台了行政事业单位资产配置标准，重点加强对国有资产经营收入的管理，堵塞漏洞。三是强化对上争取，加强与省国库的联系沟通，超额争取往来资金4.8亿元，保证了机关和各镇正常运转。四是强化结余项目的管理，对上年结转的各类项目，除中央、省结转的项目外，县级项目资金一律重新编制预算，一律按预算实行国库集中支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&gt;　一、强化收入组织。</w:t>
      </w:r>
    </w:p>
    <w:p>
      <w:pPr>
        <w:ind w:left="0" w:right="0" w:firstLine="560"/>
        <w:spacing w:before="450" w:after="450" w:line="312" w:lineRule="auto"/>
      </w:pPr>
      <w:r>
        <w:rPr>
          <w:rFonts w:ascii="宋体" w:hAnsi="宋体" w:eastAsia="宋体" w:cs="宋体"/>
          <w:color w:val="000"/>
          <w:sz w:val="28"/>
          <w:szCs w:val="28"/>
        </w:rPr>
        <w:t xml:space="preserve">　　1、切实加强目标意识。按照超序时要求，围绕目标，切实把税收增长与四套班子领导、各镇、各部门的目标奖金、公用经费保障水平挂钩，确保目标压力传递到位。</w:t>
      </w:r>
    </w:p>
    <w:p>
      <w:pPr>
        <w:ind w:left="0" w:right="0" w:firstLine="560"/>
        <w:spacing w:before="450" w:after="450" w:line="312" w:lineRule="auto"/>
      </w:pPr>
      <w:r>
        <w:rPr>
          <w:rFonts w:ascii="宋体" w:hAnsi="宋体" w:eastAsia="宋体" w:cs="宋体"/>
          <w:color w:val="000"/>
          <w:sz w:val="28"/>
          <w:szCs w:val="28"/>
        </w:rPr>
        <w:t xml:space="preserve">　　2、切实加大征管力度。根据经济运行特点，突出加大零散税收、建安税收的征管，加强对税收异常企业的监管，规范“营改增”企业、物资回收企业和现代服务业企业的管理，确保应收尽收。</w:t>
      </w:r>
    </w:p>
    <w:p>
      <w:pPr>
        <w:ind w:left="0" w:right="0" w:firstLine="560"/>
        <w:spacing w:before="450" w:after="450" w:line="312" w:lineRule="auto"/>
      </w:pPr>
      <w:r>
        <w:rPr>
          <w:rFonts w:ascii="宋体" w:hAnsi="宋体" w:eastAsia="宋体" w:cs="宋体"/>
          <w:color w:val="000"/>
          <w:sz w:val="28"/>
          <w:szCs w:val="28"/>
        </w:rPr>
        <w:t xml:space="preserve">　　3、切实加快培植进度。对投产企业，加紧用工、用电、用钱等生产要素的调度；对在建企业，加紧配套服务，缩短试产期限，力争早开票、早纳税；同时进一步完善企业扶持政策，加强“三区两园”企业管理，促进企业健康运行。</w:t>
      </w:r>
    </w:p>
    <w:p>
      <w:pPr>
        <w:ind w:left="0" w:right="0" w:firstLine="560"/>
        <w:spacing w:before="450" w:after="450" w:line="312" w:lineRule="auto"/>
      </w:pPr>
      <w:r>
        <w:rPr>
          <w:rFonts w:ascii="宋体" w:hAnsi="宋体" w:eastAsia="宋体" w:cs="宋体"/>
          <w:color w:val="000"/>
          <w:sz w:val="28"/>
          <w:szCs w:val="28"/>
        </w:rPr>
        <w:t xml:space="preserve">　　4、积极加大税源培植。成立三个税源培植工作小组，分别拓展现代服务业物资回收、资产运作、营改增等方面税源，二季度我们将加大推进力度，确保在税源培植三个方面取得突破，为“双过半”打下良好的基础。</w:t>
      </w:r>
    </w:p>
    <w:p>
      <w:pPr>
        <w:ind w:left="0" w:right="0" w:firstLine="560"/>
        <w:spacing w:before="450" w:after="450" w:line="312" w:lineRule="auto"/>
      </w:pPr>
      <w:r>
        <w:rPr>
          <w:rFonts w:ascii="宋体" w:hAnsi="宋体" w:eastAsia="宋体" w:cs="宋体"/>
          <w:color w:val="000"/>
          <w:sz w:val="28"/>
          <w:szCs w:val="28"/>
        </w:rPr>
        <w:t xml:space="preserve">　　二、服务好全县经济发展。一是严格执行财政扶持政策，及时兑现扶持实体企业和现代服务业、物回企业的各项政策，积极帮助税收贡献大的企业向上争取各类政策资金，为企业发展税源壮大增添动力。二是加大融资力度。执行好财政存款与银行贷款配比机制，发挥好财政在协调银行贷款方面的积极作用。加强融资平台建设，加快实体化转变，提高搞风险能力，提高融资水平。发挥财政部门牵头协调作用，进一步加强与金融机构的合作关系，提高融资的计划性、持续性，为重点项目建设提供资金保障。三是积极向上争取。国库科要加强与省厅沟通联系，确保往来资金不低于去年水平。相关科室要及时向各部门通报中央、省财政扶持政策信息，积极协助相关部门争取各类政策资金，为的经济建设提供更多的资金支持。</w:t>
      </w:r>
    </w:p>
    <w:p>
      <w:pPr>
        <w:ind w:left="0" w:right="0" w:firstLine="560"/>
        <w:spacing w:before="450" w:after="450" w:line="312" w:lineRule="auto"/>
      </w:pPr>
      <w:r>
        <w:rPr>
          <w:rFonts w:ascii="宋体" w:hAnsi="宋体" w:eastAsia="宋体" w:cs="宋体"/>
          <w:color w:val="000"/>
          <w:sz w:val="28"/>
          <w:szCs w:val="28"/>
        </w:rPr>
        <w:t xml:space="preserve">　　三、全力推进招商引资。对在谈的三个项目，明确专人帮办，加快推进进度。对我局招引的企业，明确发展目标：浙东橡胶助剂有限公司，202_年预计开票30000万元，培植为亿元企业，计划二季度申报列统企业；永裕化工有限公司，计划开票5000万元，三季度申报列统企业；嘉诚化工有限责任公司，今年计划开票3000万元，三季度申报列统企业。</w:t>
      </w:r>
    </w:p>
    <w:p>
      <w:pPr>
        <w:ind w:left="0" w:right="0" w:firstLine="560"/>
        <w:spacing w:before="450" w:after="450" w:line="312" w:lineRule="auto"/>
      </w:pPr>
      <w:r>
        <w:rPr>
          <w:rFonts w:ascii="宋体" w:hAnsi="宋体" w:eastAsia="宋体" w:cs="宋体"/>
          <w:color w:val="000"/>
          <w:sz w:val="28"/>
          <w:szCs w:val="28"/>
        </w:rPr>
        <w:t xml:space="preserve">　　四、优化支出结构。严格控制预算追加，积极实施“三公”经费公开工程，优化财政支出结构，把有限的财力重点用于支持重大项目和民生支出。千方百计筹措调度资金，确保机关事业单位人员工资发放和正常运转。进一步强化财政公共服务职能，完善三农、教育、科技文化、卫生、社会保障和就业等体系，认真落实各项强民惠民政策。积极运用财税政策支持、资金扶持等方式，引导创新型经济发展，支持加快转变经济方式，推动产业结构转型升级。</w:t>
      </w:r>
    </w:p>
    <w:p>
      <w:pPr>
        <w:ind w:left="0" w:right="0" w:firstLine="560"/>
        <w:spacing w:before="450" w:after="450" w:line="312" w:lineRule="auto"/>
      </w:pPr>
      <w:r>
        <w:rPr>
          <w:rFonts w:ascii="宋体" w:hAnsi="宋体" w:eastAsia="宋体" w:cs="宋体"/>
          <w:color w:val="000"/>
          <w:sz w:val="28"/>
          <w:szCs w:val="28"/>
        </w:rPr>
        <w:t xml:space="preserve">　　五、狠抓改革推进。按照“积极稳妥、循序渐进”的原则，做好我县财政预算信息公开工作，促进依法理财、民主理财。进一步完善政府采购制度，扩大政府采购公开服务的范围，力争做到既公开透明，又节约资金。深化代建制改革。规范流程，强化政府投资项目的预算控制和过程控制，维护项目规划的严肃性、科学性，减少过程追加，切实做到少花钱多做事，花小钱做大事，花了钱不出事。加强政策研究。及时研究税制改革、财政体制改革的相关情况，及时提出意见和建议，采取相应的措施，保证财政的平稳运行。统筹预算内外，严格规范非税收入管理，坚决取消过渡户，非税收入统一纳入财政专户或国库管理，并纳入综合预算，今年重点加强对国有资产经营收入的管理，堵塞漏洞。</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202_年财政局工作总结</w:t>
      </w:r>
    </w:p>
    <w:p>
      <w:pPr>
        <w:ind w:left="0" w:right="0" w:firstLine="560"/>
        <w:spacing w:before="450" w:after="450" w:line="312" w:lineRule="auto"/>
      </w:pPr>
      <w:r>
        <w:rPr>
          <w:rFonts w:ascii="宋体" w:hAnsi="宋体" w:eastAsia="宋体" w:cs="宋体"/>
          <w:color w:val="000"/>
          <w:sz w:val="28"/>
          <w:szCs w:val="28"/>
        </w:rPr>
        <w:t xml:space="preserve">　　按通知要求，现将财政局202_年工作情况总结报告如下：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政府性基金收支完成情况。X-X月份政府性基金预算收入累计完成X万元，完成年初预算数的X%，同比下降X%。政府性基金预算支出累计完成X万元，为变动预算数的X%，同比下降X%。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强化预算执行，推进财政改革。全面推行预算一体化系统，将重点项目单位纳入实有资金账户一体化支付系统，统筹推进绩效管理改革，着力完善预算绩效管理体系，根据《预算法》《预算法实施细则》和自治区财政厅统一部署，X年预算编制加强了单位项目预算绩效目标编制及绩效指标体系建设，建立重点项目第三方评价机制，对X个项目开展预算绩效评价，提高财政资金使用效益，强化资金监管。开展政府采购领域突出问题专项治理，完成X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严控政府债务，积极稳妥化解。严格落实《X市政府投资项目管理暂行办法》(X政办发〔X〕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加强队伍建设，提高管理水平。扎实开展党史学习教育，全面深入学习贯彻近平新时代中国特色社会主义思想和习近平总书记来宁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疙瘩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X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加强财政党建工作。全面推行“党建+”工作，通过推动党建工作与中心工作、重点任务、日常工作有机统筹、深度融合、始终贯穿，实现党的建设与财政事业联动发展、相互促进。一是“党建+财政发展”，组织党员干部深入企业一线调研帮扶;引导党员干部在推动发展中履职尽责、攻坚克难;二是“党建+财税改革”，将深化财税体制改革与党风廉政建设有机结合，推进法治财政、阳光财政建设;三是“党建+能力建设”，着力建设学习型党组织和学习型机关，提升干部履职能力。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争取项目资金，支持经济发展。做好自治区财政X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202_年财政局工作总结</w:t>
      </w:r>
    </w:p>
    <w:p>
      <w:pPr>
        <w:ind w:left="0" w:right="0" w:firstLine="560"/>
        <w:spacing w:before="450" w:after="450" w:line="312" w:lineRule="auto"/>
      </w:pPr>
      <w:r>
        <w:rPr>
          <w:rFonts w:ascii="宋体" w:hAnsi="宋体" w:eastAsia="宋体" w:cs="宋体"/>
          <w:color w:val="000"/>
          <w:sz w:val="28"/>
          <w:szCs w:val="28"/>
        </w:rPr>
        <w:t xml:space="preserve">　　7月26日，县财政系统召开202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会议总结分析了全县财政系统202_年上半年党风廉政建设和反腐败暨落实中央纪委国家监委查处曾志权案做好“以案促改”工作情况，安排部署了下半年工作任务。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202_年财政局工作总结</w:t>
      </w:r>
    </w:p>
    <w:p>
      <w:pPr>
        <w:ind w:left="0" w:right="0" w:firstLine="560"/>
        <w:spacing w:before="450" w:after="450" w:line="312" w:lineRule="auto"/>
      </w:pPr>
      <w:r>
        <w:rPr>
          <w:rFonts w:ascii="宋体" w:hAnsi="宋体" w:eastAsia="宋体" w:cs="宋体"/>
          <w:color w:val="000"/>
          <w:sz w:val="28"/>
          <w:szCs w:val="28"/>
        </w:rPr>
        <w:t xml:space="preserve">　　202_年,在市委、政府的正确领导下，在X区财政厅大力支持和指导下，市财政局认真贯彻落实市委、政府重大决策部署，坚持稳中求进工作总基调，克服财税体制调整、减税降费、新冠疫情等因素影响，攻坚克难，努力完成年初确定的各项目标任务，现将202_年工作总结及202_年工作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1.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2.一般公共预算支出完成情况。X-X月累计完成X亿元，同比增长X%，为变动预算数的X%，高于序时进度X个百分点。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3.政府性基金收支完成情况。</w:t>
      </w:r>
    </w:p>
    <w:p>
      <w:pPr>
        <w:ind w:left="0" w:right="0" w:firstLine="560"/>
        <w:spacing w:before="450" w:after="450" w:line="312" w:lineRule="auto"/>
      </w:pPr>
      <w:r>
        <w:rPr>
          <w:rFonts w:ascii="宋体" w:hAnsi="宋体" w:eastAsia="宋体" w:cs="宋体"/>
          <w:color w:val="000"/>
          <w:sz w:val="28"/>
          <w:szCs w:val="28"/>
        </w:rPr>
        <w:t xml:space="preserve">　　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1.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2.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3.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4.强化预算执行，推进财政改革。全面推行预算一体化系</w:t>
      </w:r>
    </w:p>
    <w:p>
      <w:pPr>
        <w:ind w:left="0" w:right="0" w:firstLine="560"/>
        <w:spacing w:before="450" w:after="450" w:line="312" w:lineRule="auto"/>
      </w:pPr>
      <w:r>
        <w:rPr>
          <w:rFonts w:ascii="宋体" w:hAnsi="宋体" w:eastAsia="宋体" w:cs="宋体"/>
          <w:color w:val="000"/>
          <w:sz w:val="28"/>
          <w:szCs w:val="28"/>
        </w:rPr>
        <w:t xml:space="preserve">　　统，将重点项目单位纳入实有资金账户一体化支付系统，统筹推进绩效管理改革，着力完善预算绩效管理体系，根据《预算法》《预算法实施细则》和X区财政厅统一部署，202_年预算编制加强了单位项目预算绩效目标编制及绩效指标体系建设，建立重点项目第三方评价机制，对X个项目开展预算绩效评价，提高财政资金使用效益，强化资金监管。开展政府采购领域突出问题专项治理，完成202_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5.严控政府债务，积极稳妥化解。</w:t>
      </w:r>
    </w:p>
    <w:p>
      <w:pPr>
        <w:ind w:left="0" w:right="0" w:firstLine="560"/>
        <w:spacing w:before="450" w:after="450" w:line="312" w:lineRule="auto"/>
      </w:pPr>
      <w:r>
        <w:rPr>
          <w:rFonts w:ascii="宋体" w:hAnsi="宋体" w:eastAsia="宋体" w:cs="宋体"/>
          <w:color w:val="000"/>
          <w:sz w:val="28"/>
          <w:szCs w:val="28"/>
        </w:rPr>
        <w:t xml:space="preserve">　　严格落实《X市政府投资项目管理暂行办法》(X政办发〔202_〕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6.加强队伍建设，提高管理水平。扎实开展d史学习教育，全面深入学习贯彻近平新时代中国特色社会主义思想和X习xx总书记来X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X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202_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20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1.加强财政党建工作。全面推行“党建+”工作，通过推动党建工作与中心工作、重点任务、日常工作有机统筹、深度融合、始终贯穿，实现党的建设与财政事业联动发展、相互促进。一是“党建+财政发展”， 组织党员干部深入企业一线调研帮扶;引导党员干部在推动发展中履职尽责、攻坚克难; 二是“党建+财税改革”，将深化财税体制改革与党风廉政建设有机结合，推进法治财政、阳光财政建设;三是“党建+能力建设”，着力建设学习型党组织和学习型机关，提升干部履职能力。 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2.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1.加强收入征管，努力培植税源。采取积极有效财税增收措施，深挖税收增长潜力。协调税务部门和非税收入部门形成工作合力，加强协税护税力度，堵塞征管漏洞，应收尽收。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2.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3.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4.争取项目资金，支持经济发展。做好X区财政202_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5.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202_年财政局工作总结</w:t>
      </w:r>
    </w:p>
    <w:p>
      <w:pPr>
        <w:ind w:left="0" w:right="0" w:firstLine="560"/>
        <w:spacing w:before="450" w:after="450" w:line="312" w:lineRule="auto"/>
      </w:pPr>
      <w:r>
        <w:rPr>
          <w:rFonts w:ascii="宋体" w:hAnsi="宋体" w:eastAsia="宋体" w:cs="宋体"/>
          <w:color w:val="000"/>
          <w:sz w:val="28"/>
          <w:szCs w:val="28"/>
        </w:rPr>
        <w:t xml:space="preserve">　　今年以来，县财政局在县委、县政府的正确领导下，立足工作职能，发挥财政逆周期调节作用，坚持加减并行、保压并举、质效并重、防放并施，落实积极财政政策更加积极有为，充分激发财政资金的杠杆效应和财政政策的激励导向作用，打出积极财政政策“组合拳”，着力支持“六稳”、落实“六保”，为夺取疫情防控和促进经济社会发展“双胜利”提供坚实财政保障。</w:t>
      </w:r>
    </w:p>
    <w:p>
      <w:pPr>
        <w:ind w:left="0" w:right="0" w:firstLine="560"/>
        <w:spacing w:before="450" w:after="450" w:line="312" w:lineRule="auto"/>
      </w:pPr>
      <w:r>
        <w:rPr>
          <w:rFonts w:ascii="宋体" w:hAnsi="宋体" w:eastAsia="宋体" w:cs="宋体"/>
          <w:color w:val="000"/>
          <w:sz w:val="28"/>
          <w:szCs w:val="28"/>
        </w:rPr>
        <w:t xml:space="preserve">　　&gt;一、财政主要收支指标</w:t>
      </w:r>
    </w:p>
    <w:p>
      <w:pPr>
        <w:ind w:left="0" w:right="0" w:firstLine="560"/>
        <w:spacing w:before="450" w:after="450" w:line="312" w:lineRule="auto"/>
      </w:pPr>
      <w:r>
        <w:rPr>
          <w:rFonts w:ascii="宋体" w:hAnsi="宋体" w:eastAsia="宋体" w:cs="宋体"/>
          <w:color w:val="000"/>
          <w:sz w:val="28"/>
          <w:szCs w:val="28"/>
        </w:rPr>
        <w:t xml:space="preserve">　　今年上半年，全县财政总收入累计实现7.86亿元，完成年初任务数（13.09亿元）的60.1%，同比增长0.5%。具体情况为：</w:t>
      </w:r>
    </w:p>
    <w:p>
      <w:pPr>
        <w:ind w:left="0" w:right="0" w:firstLine="560"/>
        <w:spacing w:before="450" w:after="450" w:line="312" w:lineRule="auto"/>
      </w:pPr>
      <w:r>
        <w:rPr>
          <w:rFonts w:ascii="宋体" w:hAnsi="宋体" w:eastAsia="宋体" w:cs="宋体"/>
          <w:color w:val="000"/>
          <w:sz w:val="28"/>
          <w:szCs w:val="28"/>
        </w:rPr>
        <w:t xml:space="preserve">　　（一）财政总收入分征收部门完成情况。税务部门完成5.77亿元，同比增长4.8%；财政部门完成2.09亿元，同比下降9.9%。</w:t>
      </w:r>
    </w:p>
    <w:p>
      <w:pPr>
        <w:ind w:left="0" w:right="0" w:firstLine="560"/>
        <w:spacing w:before="450" w:after="450" w:line="312" w:lineRule="auto"/>
      </w:pPr>
      <w:r>
        <w:rPr>
          <w:rFonts w:ascii="宋体" w:hAnsi="宋体" w:eastAsia="宋体" w:cs="宋体"/>
          <w:color w:val="000"/>
          <w:sz w:val="28"/>
          <w:szCs w:val="28"/>
        </w:rPr>
        <w:t xml:space="preserve">　　（二）一般公共预算收入完成情况。上半年，全县一般公共预算收入实现4.9亿元，同比下降7.2%。其中：税收收入完成2.8亿元，同比下降5.2%；非税收入完成2.09亿元，同比下降9.9%。</w:t>
      </w:r>
    </w:p>
    <w:p>
      <w:pPr>
        <w:ind w:left="0" w:right="0" w:firstLine="560"/>
        <w:spacing w:before="450" w:after="450" w:line="312" w:lineRule="auto"/>
      </w:pPr>
      <w:r>
        <w:rPr>
          <w:rFonts w:ascii="宋体" w:hAnsi="宋体" w:eastAsia="宋体" w:cs="宋体"/>
          <w:color w:val="000"/>
          <w:sz w:val="28"/>
          <w:szCs w:val="28"/>
        </w:rPr>
        <w:t xml:space="preserve">　　（三）一般公共预算支出执行情况。今年上半年，全县一般公共预算支出24.62亿元，其中八大支出（一般公共服务支出、公共安全支出、教育支出、科学技术支出、社会保障和就业支出、卫生健康支出、节能环保支出、城乡社区事务支出）13.6亿元。</w:t>
      </w:r>
    </w:p>
    <w:p>
      <w:pPr>
        <w:ind w:left="0" w:right="0" w:firstLine="560"/>
        <w:spacing w:before="450" w:after="450" w:line="312" w:lineRule="auto"/>
      </w:pPr>
      <w:r>
        <w:rPr>
          <w:rFonts w:ascii="宋体" w:hAnsi="宋体" w:eastAsia="宋体" w:cs="宋体"/>
          <w:color w:val="000"/>
          <w:sz w:val="28"/>
          <w:szCs w:val="28"/>
        </w:rPr>
        <w:t xml:space="preserve">　　&gt;二、总结经验，把握规律，倍加珍惜来之不易的工作成效</w:t>
      </w:r>
    </w:p>
    <w:p>
      <w:pPr>
        <w:ind w:left="0" w:right="0" w:firstLine="560"/>
        <w:spacing w:before="450" w:after="450" w:line="312" w:lineRule="auto"/>
      </w:pPr>
      <w:r>
        <w:rPr>
          <w:rFonts w:ascii="宋体" w:hAnsi="宋体" w:eastAsia="宋体" w:cs="宋体"/>
          <w:color w:val="000"/>
          <w:sz w:val="28"/>
          <w:szCs w:val="28"/>
        </w:rPr>
        <w:t xml:space="preserve">　　202_年注定是不平凡的一年，是全国脱贫攻坚决战决胜之年，是突发疫情全民抗疫之年，也是全县经济较为困难的一年，是财政收支矛盾异常突出的一年。面对复杂严峻的经济形势和减税降费多重压力，在县委、县政府的正确领导和上级财政部门的大力支持指导下，全县财政系统攻坚克难、砥砺奋进、苦干实干，有效实施积极的财政政策，充分发挥财政职能作用，有力促进了全县经济社会发展，维护了改革发展稳定大局，交出了一份圆满的答卷，得到县委、县政府的充分肯定。</w:t>
      </w:r>
    </w:p>
    <w:p>
      <w:pPr>
        <w:ind w:left="0" w:right="0" w:firstLine="560"/>
        <w:spacing w:before="450" w:after="450" w:line="312" w:lineRule="auto"/>
      </w:pPr>
      <w:r>
        <w:rPr>
          <w:rFonts w:ascii="宋体" w:hAnsi="宋体" w:eastAsia="宋体" w:cs="宋体"/>
          <w:color w:val="000"/>
          <w:sz w:val="28"/>
          <w:szCs w:val="28"/>
        </w:rPr>
        <w:t xml:space="preserve">　　（一）积极对冲疫情不利影响，财政收入实现逆势上扬。我们顶住了一季度全县财政收入负增长的压力，迎难而上，精准施策，奋起直追，实现逆势竞上，保持了财政收入稳定增长态势，十分来之不易。今年上半年，全县财政总收入累计实现7.86亿元，完成年初任务数的60.1%，同比增长0.5%，在疫情的不利影响下，财政收入增幅仍然实现增长，实属不易。</w:t>
      </w:r>
    </w:p>
    <w:p>
      <w:pPr>
        <w:ind w:left="0" w:right="0" w:firstLine="560"/>
        <w:spacing w:before="450" w:after="450" w:line="312" w:lineRule="auto"/>
      </w:pPr>
      <w:r>
        <w:rPr>
          <w:rFonts w:ascii="宋体" w:hAnsi="宋体" w:eastAsia="宋体" w:cs="宋体"/>
          <w:color w:val="000"/>
          <w:sz w:val="28"/>
          <w:szCs w:val="28"/>
        </w:rPr>
        <w:t xml:space="preserve">　　（二）落实落细减税降费政策，减轻市场主体负担。为减轻受疫情影响严重的中小微企业等经济实体经营困难，有效减轻企业负担，全面落实国家系列减税降费和省“稳增长20条”系列政策体系，对国家出台的阶段性减免社保费、小微企业普惠性减税等政策，细化工作举措，及时跟进落实，确保最大程度地释放政策效应，进一步稳住市场预期，保住市场主体。严格落实社保降费减负政策，助力企业“松绑”发展，及时调整缴费基数，降低缴费比例。今年以来，为436家参保企业城镇职工养老保险减负1509.27万元，为207家参保单位工伤保险减负86万元。</w:t>
      </w:r>
    </w:p>
    <w:p>
      <w:pPr>
        <w:ind w:left="0" w:right="0" w:firstLine="560"/>
        <w:spacing w:before="450" w:after="450" w:line="312" w:lineRule="auto"/>
      </w:pPr>
      <w:r>
        <w:rPr>
          <w:rFonts w:ascii="宋体" w:hAnsi="宋体" w:eastAsia="宋体" w:cs="宋体"/>
          <w:color w:val="000"/>
          <w:sz w:val="28"/>
          <w:szCs w:val="28"/>
        </w:rPr>
        <w:t xml:space="preserve">　　（三）用好用足专项债券拉动扩大有效投资。科学包装了一批重大项目，积极向上争取新增地方政府债券，202_年我县提前批次上报新增债券项目60个，总需求61.28亿元，202_年第二批下达我县新增专项债券额度2.22亿元，第三批下达我县新增专项债券额度2.22亿元，债券资金投向范围涵盖交通、能源、农林水利、生态环保、社会事业、市政和产业园区基础设施等领域以及公共卫生设施、部分城镇老旧小区改造等稳投资、补短板重点领域，为进一步稳住全县经济发展“基本盘”提供重要支撑。坚决打好防范债务风险攻坚战，建立健全债务动态监测、风险预警等机制，稳妥化解隐性债务存量，坚决遏制隐性债务增量，切实防范和化解债务风险。</w:t>
      </w:r>
    </w:p>
    <w:p>
      <w:pPr>
        <w:ind w:left="0" w:right="0" w:firstLine="560"/>
        <w:spacing w:before="450" w:after="450" w:line="312" w:lineRule="auto"/>
      </w:pPr>
      <w:r>
        <w:rPr>
          <w:rFonts w:ascii="宋体" w:hAnsi="宋体" w:eastAsia="宋体" w:cs="宋体"/>
          <w:color w:val="000"/>
          <w:sz w:val="28"/>
          <w:szCs w:val="28"/>
        </w:rPr>
        <w:t xml:space="preserve">　　（四）盘活整活财政投入，夯实“三保”基础。全力做好保基本民生、保工资、保运转，是促进地区经济协调发展的基础，是保持社会稳定的“压舱石”。今年以来，县财政部门积极应对，加强调度分析，牢牢兜住“三保”底线。上半年，共争取上级各项补助资金19.17亿元，比上年同期增加9517亿元，有效保障“三保”资金需求，全县“三保”运行总体平稳，未出现欠发工资、基本民生及基层运转保障不到位的情况。</w:t>
      </w:r>
    </w:p>
    <w:p>
      <w:pPr>
        <w:ind w:left="0" w:right="0" w:firstLine="560"/>
        <w:spacing w:before="450" w:after="450" w:line="312" w:lineRule="auto"/>
      </w:pPr>
      <w:r>
        <w:rPr>
          <w:rFonts w:ascii="宋体" w:hAnsi="宋体" w:eastAsia="宋体" w:cs="宋体"/>
          <w:color w:val="000"/>
          <w:sz w:val="28"/>
          <w:szCs w:val="28"/>
        </w:rPr>
        <w:t xml:space="preserve">　　（五）倾斜倾向民生领域，民生保障升温度。今年上半年，全县财政民生支出达20.6亿元，占一般公共预算支出的84%，其中教育、科技、社会保障、文化体育、医疗卫生、住房保障等方面的支出达13.6亿元，较好地落实了民生政策，支持了民生事业发展。疫情发生以来，县财政部门按照特事特办、急事急办的原则安排相关经费，并开通“绿色通道”及时拨付防控资金。上半年，全县共投入疫情防控经费1606万元，争取中央财政补助318.92万元和省级财政补助39.18万元，市级补助资金16万元，实际拨付防疫经费1606万元。共筹集到口罩838982个、防护服到位6442套、84消毒液到位45350斤、红外线体温计到位4814个。严格落实扶贫投入政策，安排地方公共财政预算资金9250万元，统筹财政资金1.14亿元，全力支持打好精准脱贫攻坚战。落实国家惠农补助政策，加大“三农”投入力度，有力推进了农业产业化进程。认真落实义务教育、社会保障、医疗卫生等投入政策，有力促进了社会事业发展，推进了基本公共服务均等化，使广大人民群众更多地共享发展成果，不断增强获得感。</w:t>
      </w:r>
    </w:p>
    <w:p>
      <w:pPr>
        <w:ind w:left="0" w:right="0" w:firstLine="560"/>
        <w:spacing w:before="450" w:after="450" w:line="312" w:lineRule="auto"/>
      </w:pPr>
      <w:r>
        <w:rPr>
          <w:rFonts w:ascii="宋体" w:hAnsi="宋体" w:eastAsia="宋体" w:cs="宋体"/>
          <w:color w:val="000"/>
          <w:sz w:val="28"/>
          <w:szCs w:val="28"/>
        </w:rPr>
        <w:t xml:space="preserve">　　（六）激发干事创业积极性，提升财政绩效管理水平。202_年在疫情影响形势下，坚决贯彻“以收定支”原则，切实瞄准收支平衡总目标，利用财政资金标杆作用，充分发挥单位和部门积极性，精打细算优化支出结构，加大财政资金管理力度。大力压减一般性支出。坚持“过紧日子”的思想，打好“铁算盘”、当好“铁公鸡”，一般性支出在上年压缩5%的基础上再压缩10%，确保不该支出的钱一分都不花。全力确保“三保支出”，在巨大的支出压力下，除了牢固树立“过紧日子”的思想，还有效盘活财政存量资金，加大土地出让金收缴力度，着力保工资、保运转、保基本民生。尽力激发部门单位积极性，积极筹措资金，通过全面推行乡镇机关工作人员绩效考核、提高村（社区）干部报酬待遇、全面落实村（社区）的工作经费和专项经费、对村（社区）经费建立定期增长机制、增加乡镇执收执罚补助资金、加大乡村振兴支持力度、推行争先创优奖励机制、建立立项争资工作保障机制等一系列举措加大财政保障力度，激发乡镇和县直单位的工作积极性。</w:t>
      </w:r>
    </w:p>
    <w:p>
      <w:pPr>
        <w:ind w:left="0" w:right="0" w:firstLine="560"/>
        <w:spacing w:before="450" w:after="450" w:line="312" w:lineRule="auto"/>
      </w:pPr>
      <w:r>
        <w:rPr>
          <w:rFonts w:ascii="宋体" w:hAnsi="宋体" w:eastAsia="宋体" w:cs="宋体"/>
          <w:color w:val="000"/>
          <w:sz w:val="28"/>
          <w:szCs w:val="28"/>
        </w:rPr>
        <w:t xml:space="preserve">　　今年上半年，县财政部门顶住经济“暂停键”压力，按下“恢复键”，大力支持复工复产达产，跑出“加速度”，财政工作取得了一些成效，但受疫情影响，我县落实“三保”任务非常艰巨，主要体现在：民生资金配套压力大，机关事业单位养老保险基金缺口逐年增大，202_年社会养老保险支出预计2.3亿元；债务还本付息支出压力大，202_年债务还本付息支出预计5.4亿元；暂付款规模大，消化压力大，202_年需消化暂付性款项2.018亿元。202_年我县机关事业单位养老保险基金缺口及财政负担职业年金预计9433万元，民生配套资金预计2.18亿元，政府性债务还本付息支出预计3.7亿元，需消化暂付性款项2.018亿元。</w:t>
      </w:r>
    </w:p>
    <w:p>
      <w:pPr>
        <w:ind w:left="0" w:right="0" w:firstLine="560"/>
        <w:spacing w:before="450" w:after="450" w:line="312" w:lineRule="auto"/>
      </w:pPr>
      <w:r>
        <w:rPr>
          <w:rFonts w:ascii="宋体" w:hAnsi="宋体" w:eastAsia="宋体" w:cs="宋体"/>
          <w:color w:val="000"/>
          <w:sz w:val="28"/>
          <w:szCs w:val="28"/>
        </w:rPr>
        <w:t xml:space="preserve">　　&gt;三、创新思维，强化措施，扎实做好下半年各项财政工作</w:t>
      </w:r>
    </w:p>
    <w:p>
      <w:pPr>
        <w:ind w:left="0" w:right="0" w:firstLine="560"/>
        <w:spacing w:before="450" w:after="450" w:line="312" w:lineRule="auto"/>
      </w:pPr>
      <w:r>
        <w:rPr>
          <w:rFonts w:ascii="宋体" w:hAnsi="宋体" w:eastAsia="宋体" w:cs="宋体"/>
          <w:color w:val="000"/>
          <w:sz w:val="28"/>
          <w:szCs w:val="28"/>
        </w:rPr>
        <w:t xml:space="preserve">　　今年财政工作的总体要求、主要目标，全省、全市财政工作会议已作了安排部署，关键是要进一步创新思维，强化措施，狠抓落实，以财政部门高质量的工作，推动经济高质量发展。</w:t>
      </w:r>
    </w:p>
    <w:p>
      <w:pPr>
        <w:ind w:left="0" w:right="0" w:firstLine="560"/>
        <w:spacing w:before="450" w:after="450" w:line="312" w:lineRule="auto"/>
      </w:pPr>
      <w:r>
        <w:rPr>
          <w:rFonts w:ascii="宋体" w:hAnsi="宋体" w:eastAsia="宋体" w:cs="宋体"/>
          <w:color w:val="000"/>
          <w:sz w:val="28"/>
          <w:szCs w:val="28"/>
        </w:rPr>
        <w:t xml:space="preserve">　　202_年是十三五规划的决胜年，是决胜全面建成小康社会的关键年，我们将全面贯彻落实党的十九大、十九届四中全会及中央、省、市有关经济工作会议精神，紧扣县委、县政府决策部署，按照高质量发展要求，充分发挥财政职能，认真履行好财政服务经济社会事业发展的使命，努力完成全年各项任务。</w:t>
      </w:r>
    </w:p>
    <w:p>
      <w:pPr>
        <w:ind w:left="0" w:right="0" w:firstLine="560"/>
        <w:spacing w:before="450" w:after="450" w:line="312" w:lineRule="auto"/>
      </w:pPr>
      <w:r>
        <w:rPr>
          <w:rFonts w:ascii="宋体" w:hAnsi="宋体" w:eastAsia="宋体" w:cs="宋体"/>
          <w:color w:val="000"/>
          <w:sz w:val="28"/>
          <w:szCs w:val="28"/>
        </w:rPr>
        <w:t xml:space="preserve">　　（一）扭住财源税源总开关，开源挖潜促增收。我们协同作战、攻坚克难，着力夯实税源基础，努力开源挖潜，全力促进财税增收。一是着力厚植主体财源。重点扶持和引导企业转型升级，主攻电子信息首位产业，做大新材料等优势产业，着力稳定一产、壮大二产、做活三产，稳固支柱财源。二是加快培育新型税源。加快推进总部经济发展，着力引进金融服务、信息商务等服务项目，年内力争引进一家金融机构；大力支持以旅游为龙头的现代服务业，加快推进文旅综合体建设步伐，培育壮大一批新的财税增长点。三是加大筹资理财力度。持续推动向上争资、社会融资、招商引资“三资并举”。抢抓窗口期，全力向上争资，抓住国家扩大专项债券发行规模的机遇，做好地方政府专项债券发行使用工作；发挥城控集团融资职能，推动“1+6”平台切实运行，有效整合资产，融通银资促发展；兑现招商引资优惠政策，全力支持开放型经济升级行动。</w:t>
      </w:r>
    </w:p>
    <w:p>
      <w:pPr>
        <w:ind w:left="0" w:right="0" w:firstLine="560"/>
        <w:spacing w:before="450" w:after="450" w:line="312" w:lineRule="auto"/>
      </w:pPr>
      <w:r>
        <w:rPr>
          <w:rFonts w:ascii="宋体" w:hAnsi="宋体" w:eastAsia="宋体" w:cs="宋体"/>
          <w:color w:val="000"/>
          <w:sz w:val="28"/>
          <w:szCs w:val="28"/>
        </w:rPr>
        <w:t xml:space="preserve">　　（二）瞄准收支平衡总目标，精打细算优结构。坚决贯彻“以收定支”原则，切实做到有保有压。一是强化预算刚性约束。严格预算执行，重点围绕县委、县政府确定的项目安排使用资金，不随意变更、追加，更不允许超预算或无预算安排支出。二是大力压减一般性支出。树牢“过紧日子”思想，打好“铁算盘”、当好“铁公鸡”，一般性支出在上年压缩5%的基础上再压缩10%，确保不该支出的钱一分都不花。三是全力确保“三保支出”。在坚持政府“过紧日子”的前提下，该保的支出努力保障到位。积极与上级财政部门沟通对接，向上多争项目和资金，着力保工资、保运转、保基本民生。四是有效盘活沉淀资金。对县财政安排的基本支出结转结余资金、项目支出结转两年以上的资金和项目支出结余资金，按规定统一收回县财政统筹使用，绝不让资金趴在账上“睡大觉”。</w:t>
      </w:r>
    </w:p>
    <w:p>
      <w:pPr>
        <w:ind w:left="0" w:right="0" w:firstLine="560"/>
        <w:spacing w:before="450" w:after="450" w:line="312" w:lineRule="auto"/>
      </w:pPr>
      <w:r>
        <w:rPr>
          <w:rFonts w:ascii="宋体" w:hAnsi="宋体" w:eastAsia="宋体" w:cs="宋体"/>
          <w:color w:val="000"/>
          <w:sz w:val="28"/>
          <w:szCs w:val="28"/>
        </w:rPr>
        <w:t xml:space="preserve">　　（三）紧扣绩效管理总要求，加大力度强监管。突出财政公共性原则，加强财政预算监管，着力提升财政资金使用绩效。一是全面实施预算绩效管理。凡纳入县级预算绩效管理范畴的项目，均实施预算绩效管理，加快建成全方位、全过程、全覆盖预算绩效管理体系。加强预算绩效目标编报，选择6个单位作为整体支出重点绩效目标管理对象。二是实行项目资金与建设成效挂钩。推行财政支持与争先创优挂钩，建立有效的工程项目决策、建设、管理和监督机制，加强财政资金投资评审，提高政府投资效益。三是加强财政预算执行管理。进一步优化资金拨付审核程序管理，保障财政资金安全运行；强化库款余额监控，实时掌握库款余额，确保“三保”保障能力，切实防范潜在支付风险。</w:t>
      </w:r>
    </w:p>
    <w:p>
      <w:pPr>
        <w:ind w:left="0" w:right="0" w:firstLine="560"/>
        <w:spacing w:before="450" w:after="450" w:line="312" w:lineRule="auto"/>
      </w:pPr>
      <w:r>
        <w:rPr>
          <w:rFonts w:ascii="宋体" w:hAnsi="宋体" w:eastAsia="宋体" w:cs="宋体"/>
          <w:color w:val="000"/>
          <w:sz w:val="28"/>
          <w:szCs w:val="28"/>
        </w:rPr>
        <w:t xml:space="preserve">　　（四）把牢财政资金评估总关口，花大力气严管控。严把监督关口，进一步规范财政资金管理，加强财政资金风险防控，确保财政资金安全有效使用。一是严管融资资金和政府债务。重点围绕解决经济发展短板、可持续发展问题，做优城控集团，用好政府债券，继续严控政府债务限额在安全警戒线以下，实行融资资金和政府债务绩效评估，所有融资项目和资金列入领导干部经济责任审计。二是规范项目资金管理。科学合理包装项目，积极向上争取项目，项目资金按规定配套，除刚性配套外，本级财政不负担项目资金。继续加大财政投资评审力度，对超出评审资金的项目，须经审批后再拨付资金。三是提高财政资金运行效率。进一步优化财政资金拨付程序，深化国库集中支付制度改革，持续加强财政资金动态监管，完善政府采购、公务卡结算制度。</w:t>
      </w:r>
    </w:p>
    <w:p>
      <w:pPr>
        <w:ind w:left="0" w:right="0" w:firstLine="560"/>
        <w:spacing w:before="450" w:after="450" w:line="312" w:lineRule="auto"/>
      </w:pPr>
      <w:r>
        <w:rPr>
          <w:rFonts w:ascii="宋体" w:hAnsi="宋体" w:eastAsia="宋体" w:cs="宋体"/>
          <w:color w:val="000"/>
          <w:sz w:val="28"/>
          <w:szCs w:val="28"/>
        </w:rPr>
        <w:t xml:space="preserve">　　下半年，我们将在县委、县政府的坚强领导下，在县人大、县政协的监督指导下，以更加饱满的热情、更加务实的作风、更加有力的举措，不忘初心、牢记使命，迎难而上、奋发作为，努力完成全年各项财政工作任务，为不断开辟高质量跨越式可持续发展新境界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